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7099" w:rsidRPr="00B27099" w:rsidRDefault="00B27099" w:rsidP="00B27099">
      <w:pPr>
        <w:spacing w:after="240" w:line="240" w:lineRule="auto"/>
        <w:textAlignment w:val="baseline"/>
        <w:outlineLvl w:val="0"/>
        <w:rPr>
          <w:rFonts w:ascii="Arial" w:eastAsia="Times New Roman" w:hAnsi="Arial" w:cs="Arial"/>
          <w:b/>
          <w:bCs/>
          <w:color w:val="3B4256"/>
          <w:kern w:val="36"/>
          <w:sz w:val="48"/>
          <w:szCs w:val="48"/>
          <w:lang w:eastAsia="ru-RU"/>
        </w:rPr>
      </w:pPr>
      <w:r w:rsidRPr="00B27099">
        <w:rPr>
          <w:rFonts w:ascii="Arial" w:eastAsia="Times New Roman" w:hAnsi="Arial" w:cs="Arial"/>
          <w:b/>
          <w:bCs/>
          <w:color w:val="3B4256"/>
          <w:kern w:val="36"/>
          <w:sz w:val="48"/>
          <w:szCs w:val="48"/>
          <w:lang w:eastAsia="ru-RU"/>
        </w:rPr>
        <w:t>Действия при наводнении (паводке)</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 xml:space="preserve">НАВОДНЕНИЕ – это значительное затопление местности в результате подъема уровня воды в реке, озере или море в </w:t>
      </w:r>
      <w:proofErr w:type="spellStart"/>
      <w:r w:rsidRPr="00B27099">
        <w:rPr>
          <w:rFonts w:ascii="Arial" w:eastAsia="Times New Roman" w:hAnsi="Arial" w:cs="Arial"/>
          <w:color w:val="3B4256"/>
          <w:sz w:val="26"/>
          <w:szCs w:val="26"/>
          <w:bdr w:val="none" w:sz="0" w:space="0" w:color="auto" w:frame="1"/>
          <w:lang w:eastAsia="ru-RU"/>
        </w:rPr>
        <w:t>периодснеготаяния</w:t>
      </w:r>
      <w:proofErr w:type="spellEnd"/>
      <w:r w:rsidRPr="00B27099">
        <w:rPr>
          <w:rFonts w:ascii="Arial" w:eastAsia="Times New Roman" w:hAnsi="Arial" w:cs="Arial"/>
          <w:color w:val="3B4256"/>
          <w:sz w:val="26"/>
          <w:szCs w:val="26"/>
          <w:bdr w:val="none" w:sz="0" w:space="0" w:color="auto" w:frame="1"/>
          <w:lang w:eastAsia="ru-RU"/>
        </w:rPr>
        <w:t xml:space="preserve">, ливней, ветровых нагонов воды, при заторах, зажорах и </w:t>
      </w:r>
      <w:proofErr w:type="spellStart"/>
      <w:r w:rsidRPr="00B27099">
        <w:rPr>
          <w:rFonts w:ascii="Arial" w:eastAsia="Times New Roman" w:hAnsi="Arial" w:cs="Arial"/>
          <w:color w:val="3B4256"/>
          <w:sz w:val="26"/>
          <w:szCs w:val="26"/>
          <w:bdr w:val="none" w:sz="0" w:space="0" w:color="auto" w:frame="1"/>
          <w:lang w:eastAsia="ru-RU"/>
        </w:rPr>
        <w:t>т.п.К</w:t>
      </w:r>
      <w:proofErr w:type="spellEnd"/>
      <w:r w:rsidRPr="00B27099">
        <w:rPr>
          <w:rFonts w:ascii="Arial" w:eastAsia="Times New Roman" w:hAnsi="Arial" w:cs="Arial"/>
          <w:color w:val="3B4256"/>
          <w:sz w:val="26"/>
          <w:szCs w:val="26"/>
          <w:bdr w:val="none" w:sz="0" w:space="0" w:color="auto" w:frame="1"/>
          <w:lang w:eastAsia="ru-RU"/>
        </w:rPr>
        <w:t xml:space="preserve">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плавсредств и т.п. Наводнения могут возникать внезапно и продолжаться от нескольких часов до 2 – 3 недель.</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 </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КАК ПОДГОТОВИТЬСЯ К НАВОДНЕНИЮ</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 </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КАК ДЕЙСТВОВАТЬ ВО ВРЕМЯ НАВОДНЕНИЯ</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lastRenderedPageBreak/>
        <w:t>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плавсредств.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Оказывайте помощь людям, плывущим в воде и утопающим.</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 </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ЕСЛИ ТОНЕТ ЧЕЛОВЕК</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его за волосы, буксируйте к берегу.</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 </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КАК ДЕЙСТВОВАТЬ ПОСЛЕ НАВОДНЕНИЯ</w:t>
      </w:r>
    </w:p>
    <w:p w:rsidR="00B27099" w:rsidRPr="00B27099" w:rsidRDefault="00B27099" w:rsidP="00B27099">
      <w:pPr>
        <w:spacing w:after="0"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bdr w:val="none" w:sz="0" w:space="0" w:color="auto" w:frame="1"/>
          <w:lang w:eastAsia="ru-RU"/>
        </w:rPr>
        <w:t xml:space="preserve">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w:t>
      </w:r>
      <w:r w:rsidRPr="00B27099">
        <w:rPr>
          <w:rFonts w:ascii="Arial" w:eastAsia="Times New Roman" w:hAnsi="Arial" w:cs="Arial"/>
          <w:color w:val="3B4256"/>
          <w:sz w:val="26"/>
          <w:szCs w:val="26"/>
          <w:bdr w:val="none" w:sz="0" w:space="0" w:color="auto" w:frame="1"/>
          <w:lang w:eastAsia="ru-RU"/>
        </w:rPr>
        <w:lastRenderedPageBreak/>
        <w:t>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B27099" w:rsidRPr="00B27099" w:rsidRDefault="00B27099" w:rsidP="00B27099">
      <w:pPr>
        <w:spacing w:line="383" w:lineRule="atLeast"/>
        <w:textAlignment w:val="baseline"/>
        <w:rPr>
          <w:rFonts w:ascii="Arial" w:eastAsia="Times New Roman" w:hAnsi="Arial" w:cs="Arial"/>
          <w:color w:val="3B4256"/>
          <w:sz w:val="26"/>
          <w:szCs w:val="26"/>
          <w:lang w:eastAsia="ru-RU"/>
        </w:rPr>
      </w:pPr>
      <w:r w:rsidRPr="00B27099">
        <w:rPr>
          <w:rFonts w:ascii="Arial" w:eastAsia="Times New Roman" w:hAnsi="Arial" w:cs="Arial"/>
          <w:color w:val="3B4256"/>
          <w:sz w:val="26"/>
          <w:szCs w:val="26"/>
          <w:lang w:eastAsia="ru-RU"/>
        </w:rPr>
        <w:t> </w:t>
      </w:r>
    </w:p>
    <w:p w:rsidR="00B27099" w:rsidRDefault="00B27099">
      <w:bookmarkStart w:id="0" w:name="_GoBack"/>
      <w:bookmarkEnd w:id="0"/>
    </w:p>
    <w:sectPr w:rsidR="00B27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99"/>
    <w:rsid w:val="00B27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7E01F-7FD1-460E-A7F7-21667C35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060351">
      <w:bodyDiv w:val="1"/>
      <w:marLeft w:val="0"/>
      <w:marRight w:val="0"/>
      <w:marTop w:val="0"/>
      <w:marBottom w:val="0"/>
      <w:divBdr>
        <w:top w:val="none" w:sz="0" w:space="0" w:color="auto"/>
        <w:left w:val="none" w:sz="0" w:space="0" w:color="auto"/>
        <w:bottom w:val="none" w:sz="0" w:space="0" w:color="auto"/>
        <w:right w:val="none" w:sz="0" w:space="0" w:color="auto"/>
      </w:divBdr>
      <w:divsChild>
        <w:div w:id="132608674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dc:creator>
  <cp:keywords/>
  <dc:description/>
  <cp:lastModifiedBy>User-t</cp:lastModifiedBy>
  <cp:revision>2</cp:revision>
  <dcterms:created xsi:type="dcterms:W3CDTF">2026-03-19T05:22:00Z</dcterms:created>
  <dcterms:modified xsi:type="dcterms:W3CDTF">2026-03-19T05:22:00Z</dcterms:modified>
</cp:coreProperties>
</file>