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8D" w:rsidRDefault="0025798D" w:rsidP="0025798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Pr="00A15446" w:rsidRDefault="0025798D" w:rsidP="0025798D">
      <w:pPr>
        <w:widowControl w:val="0"/>
        <w:tabs>
          <w:tab w:val="left" w:pos="2400"/>
          <w:tab w:val="right" w:pos="9484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                 </w:t>
      </w:r>
      <w:r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      </w:t>
      </w: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Приложение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к основной образовательной 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программе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среднего общего образования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МБОУ «</w:t>
      </w:r>
      <w:proofErr w:type="spell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Куракинская</w:t>
      </w:r>
      <w:proofErr w:type="spellEnd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средняя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общеобразовательная </w:t>
      </w:r>
      <w:proofErr w:type="gram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школа »</w:t>
      </w:r>
      <w:proofErr w:type="gramEnd"/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(в соответствии с ФОП)</w:t>
      </w:r>
    </w:p>
    <w:p w:rsidR="0025798D" w:rsidRPr="00A15446" w:rsidRDefault="0025798D" w:rsidP="0025798D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</w:t>
      </w:r>
      <w:r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</w:t>
      </w: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утверждённый приказом школы</w:t>
      </w:r>
    </w:p>
    <w:p w:rsidR="0025798D" w:rsidRPr="00A15446" w:rsidRDefault="0025798D" w:rsidP="0025798D">
      <w:pPr>
        <w:widowControl w:val="0"/>
        <w:tabs>
          <w:tab w:val="left" w:pos="5475"/>
        </w:tabs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ab/>
        <w:t xml:space="preserve">                   </w:t>
      </w:r>
      <w:r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№ 61</w:t>
      </w: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от 30 августа 2024г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РАБОЧАЯ     ПРОГРАММА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СРЕДНЕГО ОБЩЕГО ОБРАЗОВАНИЯ ПО УЧЕБНОМУ ПРЕДМЕТУ «Основы Безопасности Защита Родины»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proofErr w:type="gram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( для</w:t>
      </w:r>
      <w:proofErr w:type="gramEnd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10-11 классов образовательных организаций)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Программа разработана на </w:t>
      </w:r>
      <w:proofErr w:type="gram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основе  федеральной</w:t>
      </w:r>
      <w:proofErr w:type="gramEnd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рабочей программы 2024г.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 xml:space="preserve">                                              </w:t>
      </w: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</w:p>
    <w:p w:rsidR="0025798D" w:rsidRPr="00A15446" w:rsidRDefault="0025798D" w:rsidP="00257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</w:pPr>
      <w:proofErr w:type="gram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п .</w:t>
      </w:r>
      <w:proofErr w:type="spellStart"/>
      <w:r w:rsidRPr="00A15446">
        <w:rPr>
          <w:rFonts w:ascii="Times New Roman CYR" w:eastAsia="Arial Unicode MS" w:hAnsi="Times New Roman CYR" w:cs="Times New Roman CYR"/>
          <w:b/>
          <w:color w:val="000000"/>
          <w:sz w:val="28"/>
          <w:szCs w:val="28"/>
          <w:lang w:eastAsia="ru-RU" w:bidi="ru-RU"/>
        </w:rPr>
        <w:t>Куракинский</w:t>
      </w:r>
      <w:proofErr w:type="spellEnd"/>
      <w:proofErr w:type="gramEnd"/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5798D" w:rsidRDefault="0025798D" w:rsidP="0025798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25798D" w:rsidRPr="0033747F" w:rsidRDefault="0025798D" w:rsidP="0025798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</w:t>
      </w:r>
      <w:r w:rsidRPr="0033747F">
        <w:rPr>
          <w:rFonts w:ascii="Times New Roman" w:hAnsi="Times New Roman"/>
          <w:b/>
          <w:color w:val="000000"/>
          <w:sz w:val="28"/>
        </w:rPr>
        <w:t>ПЛАНИРУЕМЫЕ ОБРАЗОВАТЕЛЬНЫЕ РЕЗУЛЬТАТЫ</w:t>
      </w:r>
    </w:p>
    <w:p w:rsidR="0025798D" w:rsidRPr="0033747F" w:rsidRDefault="0025798D" w:rsidP="0025798D">
      <w:pPr>
        <w:spacing w:after="0" w:line="120" w:lineRule="auto"/>
        <w:ind w:left="120"/>
        <w:jc w:val="both"/>
      </w:pPr>
    </w:p>
    <w:p w:rsidR="0025798D" w:rsidRPr="0096148C" w:rsidRDefault="0025798D" w:rsidP="0025798D">
      <w:pPr>
        <w:spacing w:after="0"/>
        <w:ind w:left="12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25798D" w:rsidRPr="0096148C" w:rsidRDefault="0025798D" w:rsidP="0025798D">
      <w:pPr>
        <w:spacing w:after="0" w:line="120" w:lineRule="auto"/>
        <w:ind w:left="120"/>
        <w:jc w:val="both"/>
        <w:rPr>
          <w:sz w:val="24"/>
          <w:szCs w:val="24"/>
        </w:rPr>
      </w:pP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Личностные результаты изучения ОБЗР включают: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1) Гражданское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активной гражданской позиции обучающегося, готового 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и способного применять принципы и правила безопасного поведения в течение всей жизни;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2) Патриотическое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3) Духовно-нравственное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 и российского воинства;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lastRenderedPageBreak/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волонтёрства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и добровольчества;</w:t>
      </w:r>
    </w:p>
    <w:p w:rsidR="0025798D" w:rsidRPr="0096148C" w:rsidRDefault="0025798D" w:rsidP="0025798D">
      <w:pPr>
        <w:spacing w:after="0" w:line="264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4) Эстетическое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эстетическое отношение к миру в сочетании с культурой безопасности жизнедеятельности;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5) Ценности научного познания: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6) Физическое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осознание ценности жизни,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ответственного отношения к своему здоровью и здоровью окружающих;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знание приёмов оказания первой помощи и готовность применять их в случае необходимости;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потребность в регулярном ведении здорового образа жизни;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7) Трудовое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8) Экологическое воспитание: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5798D" w:rsidRPr="0096148C" w:rsidRDefault="0025798D" w:rsidP="0025798D">
      <w:pPr>
        <w:spacing w:after="0" w:line="252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расширение представлений о деятельности экологической направленности.</w:t>
      </w:r>
    </w:p>
    <w:p w:rsidR="0025798D" w:rsidRPr="0096148C" w:rsidRDefault="0025798D" w:rsidP="0025798D">
      <w:pPr>
        <w:spacing w:after="0"/>
        <w:ind w:left="120"/>
        <w:jc w:val="both"/>
        <w:rPr>
          <w:sz w:val="24"/>
          <w:szCs w:val="24"/>
        </w:rPr>
      </w:pPr>
    </w:p>
    <w:p w:rsidR="0025798D" w:rsidRPr="0096148C" w:rsidRDefault="0025798D" w:rsidP="0025798D">
      <w:pPr>
        <w:spacing w:after="0"/>
        <w:ind w:left="12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25798D" w:rsidRPr="0096148C" w:rsidRDefault="0025798D" w:rsidP="0025798D">
      <w:pPr>
        <w:spacing w:after="0" w:line="96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.</w:t>
      </w:r>
    </w:p>
    <w:p w:rsidR="0025798D" w:rsidRPr="0096148C" w:rsidRDefault="0025798D" w:rsidP="0025798D">
      <w:pPr>
        <w:spacing w:after="0" w:line="264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развивать творческое мышление при решении ситуационных задач.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96148C">
        <w:rPr>
          <w:rFonts w:ascii="Times New Roman" w:hAnsi="Times New Roman"/>
          <w:color w:val="000000"/>
          <w:sz w:val="24"/>
          <w:szCs w:val="24"/>
        </w:rPr>
        <w:t>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владеть научной терминологией, ключевыми понятиями и методами в области безопасности жизнедеятельности;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владеть навыками по предотвращению рисков, профилактике угроз и защите от опасностей цифровой среды;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lastRenderedPageBreak/>
        <w:t>Коммуникативные универсальные учебные действия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аргументированно, логично и ясно излагать свою точку зрения с использованием языковых средств.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делать осознанный выбор в новой ситуации, аргументировать его; брать ответственность за своё решение;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оценивать приобретённый опыт;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Самоконтроль, принятие себя и других: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достоинства, невозможности контроля всего вокруг;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в конкретной учебной ситуации;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5798D" w:rsidRPr="0096148C" w:rsidRDefault="0025798D" w:rsidP="0025798D">
      <w:pPr>
        <w:rPr>
          <w:sz w:val="24"/>
          <w:szCs w:val="24"/>
        </w:rPr>
      </w:pP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b/>
          <w:color w:val="000000"/>
          <w:sz w:val="24"/>
          <w:szCs w:val="24"/>
        </w:rPr>
        <w:lastRenderedPageBreak/>
        <w:t>ПРЕДМЕТНЫЕ РЕЗУЛЬТАТЫ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Предметные результаты характеризуют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Предметные результаты, формируемые в ходе изучения ОБЗР, должны обеспечивать: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25798D" w:rsidRPr="0096148C" w:rsidRDefault="0025798D" w:rsidP="0025798D">
      <w:pPr>
        <w:spacing w:after="0" w:line="264" w:lineRule="auto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5)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6)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7)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8)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9)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14)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 xml:space="preserve">15) </w:t>
      </w:r>
      <w:proofErr w:type="spellStart"/>
      <w:r w:rsidRPr="0096148C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96148C">
        <w:rPr>
          <w:rFonts w:ascii="Times New Roman" w:hAnsi="Times New Roman"/>
          <w:color w:val="000000"/>
          <w:sz w:val="24"/>
          <w:szCs w:val="24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25798D" w:rsidRPr="0096148C" w:rsidRDefault="0025798D" w:rsidP="0025798D">
      <w:pPr>
        <w:spacing w:after="0"/>
        <w:ind w:firstLine="600"/>
        <w:jc w:val="both"/>
        <w:rPr>
          <w:sz w:val="24"/>
          <w:szCs w:val="24"/>
        </w:rPr>
      </w:pPr>
      <w:r w:rsidRPr="0096148C">
        <w:rPr>
          <w:rFonts w:ascii="Times New Roman" w:hAnsi="Times New Roman"/>
          <w:color w:val="000000"/>
          <w:sz w:val="24"/>
          <w:szCs w:val="24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25798D" w:rsidRDefault="0025798D" w:rsidP="0025798D">
      <w:pPr>
        <w:ind w:left="142"/>
      </w:pPr>
    </w:p>
    <w:p w:rsidR="0025798D" w:rsidRPr="0033747F" w:rsidRDefault="0025798D" w:rsidP="0025798D">
      <w:pPr>
        <w:spacing w:after="0"/>
        <w:ind w:left="120"/>
        <w:jc w:val="both"/>
      </w:pP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1. «Безопасное и устойчивое развитие личности, общества, государства»: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раскрывать правовые основы и принципы обеспечения национальной безопасности Российской Федерации;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уметь действовать при сигнале «Внимание всем!», в том числе при химической и радиационной опасности;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характеризовать роль Вооружённых Сил Российской в обеспечении национальной безопасности.</w:t>
      </w: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строевые приёмы в движении без оружия;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выполнять строевые приёмы в движении без оружия;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об основах общевойскового боя;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об основных видах общевойскового боя и способах маневра в бою;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походном, предбоевом и боевом порядке подразделений;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способы действий военнослужащего в бою;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знать правила и меры безопасности при обращении с оружием;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способы удержания оружия, правила прицеливания и производства меткого выстрела;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современных видах короткоствольного стрелкового оружия;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иметь представление о конструктивных особенностях БПЛА </w:t>
      </w:r>
      <w:proofErr w:type="spellStart"/>
      <w:r w:rsidRPr="0033747F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33747F">
        <w:rPr>
          <w:rFonts w:ascii="Times New Roman" w:hAnsi="Times New Roman"/>
          <w:color w:val="000000"/>
          <w:sz w:val="28"/>
        </w:rPr>
        <w:t xml:space="preserve"> типа;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иметь представление о способах боевого применения БПЛА;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об истории возникновения и развития связи;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иметь представление о назначении радиосвязи и о требованиях, предъявляемых к радиосвязи;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тактических свойствах местности и их влиянии на боевые действия войск;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шанцевом инструменте;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позиции отделения и порядке оборудования окопа для стрелка;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видах оружия массового поражения и их поражающих факторах;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способы действий при применении противником оружия массового поражения;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особенности оказания первой помощи в бою;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условные зоны оказания первой помощи в бою;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приемы самопомощи в бою;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иметь представление о военно-учетных специальностях;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особенности прохождение военной службы по призыву и по контракту;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иметь представления о военно-учебных заведениях;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системе военно-учебных центров при учебных заведениях высшего образования.</w:t>
      </w: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3. «Культура безопасности жизнедеятельности в современном обществе»: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общие принципы безопасного поведения, приводить примеры;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объяснять смысл понятий «</w:t>
      </w:r>
      <w:proofErr w:type="spellStart"/>
      <w:r w:rsidRPr="0033747F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33747F">
        <w:rPr>
          <w:rFonts w:ascii="Times New Roman" w:hAnsi="Times New Roman"/>
          <w:color w:val="000000"/>
          <w:sz w:val="28"/>
        </w:rPr>
        <w:t xml:space="preserve"> поведение», «безопасное поведение»;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понимать влияние поведения человека на его безопасность, приводить примеры;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оценки своих действий с точки зрения их влияния на безопасность;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раскрывать суть риск-ориентированного подхода к обеспечению безопасности;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оценивать риски возникновения бытовых отравлений, иметь навыки их профилактики;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первой помощи при бытовых отравлениях;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уметь оценивать риски получения бытовых травм;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взаимосвязь поведения и риска получить травму;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поведения при угрозе и возникновении пожара;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первой помощи при бытовых травмах, ожогах, порядок проведения сердечно-лёгочной реанимации;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влияние конструктивной коммуникации с соседями на уровень безопасности, приводить примеры;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поведения при возникновении аварии на коммунальной системе;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взаимодействия с коммунальными службами.</w:t>
      </w: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5. «Безопасность на транспорте»: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дорожного движения;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риски для пешехода при разных условиях, выработать навыки безопасного поведения;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знаниях и навыках, необходимых водителю;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оказания первой помощи, навыки пользования огнетушителем;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источники опасности на различных видах транспорта, приводить примеры;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 xml:space="preserve">иметь представление о порядке действий при возникновении </w:t>
      </w:r>
      <w:proofErr w:type="spellStart"/>
      <w:r w:rsidRPr="0033747F">
        <w:rPr>
          <w:rFonts w:ascii="Times New Roman" w:hAnsi="Times New Roman"/>
          <w:color w:val="000000"/>
          <w:sz w:val="28"/>
        </w:rPr>
        <w:t>опасныхи</w:t>
      </w:r>
      <w:proofErr w:type="spellEnd"/>
      <w:r w:rsidRPr="0033747F">
        <w:rPr>
          <w:rFonts w:ascii="Times New Roman" w:hAnsi="Times New Roman"/>
          <w:color w:val="000000"/>
          <w:sz w:val="28"/>
        </w:rPr>
        <w:t xml:space="preserve"> чрезвычайных ситуаций на различных видах транспорта.</w:t>
      </w:r>
    </w:p>
    <w:p w:rsidR="0025798D" w:rsidRPr="0033747F" w:rsidRDefault="0025798D" w:rsidP="0025798D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перечислять и классифицировать основные источники опасности в общественных местах;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оценки рисков возникновения толпы, давки;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оценивать риски возникновения ситуаций криминогенного характера в общественных местах;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навыки безопасного поведения при проявлении агрессии;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оценивать риски потеряться в общественном месте;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порядок действий в случаях, когда потерялся человек;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знать правила пожарной безопасности в общественных местах;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знать правила поведения при угрозе обрушения или обрушении </w:t>
      </w:r>
      <w:proofErr w:type="gramStart"/>
      <w:r w:rsidRPr="0033747F">
        <w:rPr>
          <w:rFonts w:ascii="Times New Roman" w:hAnsi="Times New Roman"/>
          <w:color w:val="000000"/>
          <w:sz w:val="28"/>
        </w:rPr>
        <w:t>зданий</w:t>
      </w:r>
      <w:proofErr w:type="gramEnd"/>
      <w:r w:rsidRPr="0033747F">
        <w:rPr>
          <w:rFonts w:ascii="Times New Roman" w:hAnsi="Times New Roman"/>
          <w:color w:val="000000"/>
          <w:sz w:val="28"/>
        </w:rPr>
        <w:t xml:space="preserve"> или отдельных конструкций;</w:t>
      </w:r>
    </w:p>
    <w:p w:rsidR="0025798D" w:rsidRPr="0033747F" w:rsidRDefault="0025798D" w:rsidP="0025798D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3279B3" w:rsidRDefault="003279B3" w:rsidP="0025798D"/>
    <w:p w:rsidR="003279B3" w:rsidRDefault="003279B3" w:rsidP="003279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 w:rsidRPr="0033747F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3279B3" w:rsidRDefault="003279B3" w:rsidP="003279B3">
      <w:pPr>
        <w:spacing w:after="0"/>
        <w:ind w:left="120"/>
        <w:rPr>
          <w:rFonts w:ascii="Times New Roman" w:hAnsi="Times New Roman" w:cs="Times New Roman"/>
          <w:b/>
          <w:sz w:val="28"/>
          <w:szCs w:val="28"/>
        </w:rPr>
      </w:pPr>
    </w:p>
    <w:p w:rsidR="003279B3" w:rsidRPr="0033747F" w:rsidRDefault="003279B3" w:rsidP="003279B3">
      <w:pPr>
        <w:spacing w:after="0"/>
        <w:ind w:left="120"/>
        <w:rPr>
          <w:b/>
        </w:rPr>
      </w:pPr>
      <w:r w:rsidRPr="0033747F">
        <w:rPr>
          <w:rFonts w:ascii="Times New Roman" w:hAnsi="Times New Roman" w:cs="Times New Roman"/>
          <w:b/>
          <w:sz w:val="28"/>
          <w:szCs w:val="28"/>
        </w:rPr>
        <w:t>Модуль №1.</w:t>
      </w:r>
      <w:r w:rsidRPr="0033747F">
        <w:rPr>
          <w:rFonts w:ascii="Times New Roman" w:hAnsi="Times New Roman"/>
          <w:b/>
          <w:color w:val="333333"/>
          <w:sz w:val="28"/>
        </w:rPr>
        <w:t xml:space="preserve"> «Безопасное и устойчивое развитие личности, общества, государства»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правовая основа обеспечения национальной безопасности;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принципы обеспечения национальной безопасности;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взаимодействие личности, государства и общества в реализации национальных приоритетов;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роль правоохранительных органов и специальных служб в обеспечении национальной безопасности;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роль личности, общества и государства в предупреждении противоправной деятельности;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территориальный и функциональный принцип организации РСЧС, её задачи и примеры их решения;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права и обязанности граждан в области защиты от чрезвычайных ситуаций;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задачи гражданской обороны;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права и обязанности граждан Российской Федерации в области гражданской обороны;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роль Вооружённых Сил Российской Федерации в обеспечении национальной безопасности.</w:t>
      </w:r>
    </w:p>
    <w:p w:rsidR="003279B3" w:rsidRPr="0033747F" w:rsidRDefault="003279B3" w:rsidP="003279B3">
      <w:pPr>
        <w:spacing w:after="0"/>
        <w:ind w:left="120"/>
      </w:pPr>
    </w:p>
    <w:p w:rsidR="003279B3" w:rsidRPr="0033747F" w:rsidRDefault="003279B3" w:rsidP="003279B3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2. «Основы военной подготовки»: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основы общевойскового боя;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понятия общевойскового боя (бой, удар, огонь, маневр);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виды маневра;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походный, предбоевой и боевой порядок действия подразделений;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оборона, ее задачи и принципы;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наступление, задачи и способы;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требования курса стрельб по организации, порядку и мерам безопасности во время стрельб и тренировок;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обращения с оружием;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изучение условий выполнения упражнения начальных стрельб из стрелкового оружия;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способы удержания оружия и правильность прицеливания;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перспективы и тенденции развития современного стрелкового оружия;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история возникновения и развития робототехнических комплексов;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конструктивные особенности БПЛА </w:t>
      </w:r>
      <w:proofErr w:type="spellStart"/>
      <w:r w:rsidRPr="0033747F">
        <w:rPr>
          <w:rFonts w:ascii="Times New Roman" w:hAnsi="Times New Roman"/>
          <w:color w:val="000000"/>
          <w:sz w:val="28"/>
        </w:rPr>
        <w:t>квадрокоптерного</w:t>
      </w:r>
      <w:proofErr w:type="spellEnd"/>
      <w:r w:rsidRPr="0033747F">
        <w:rPr>
          <w:rFonts w:ascii="Times New Roman" w:hAnsi="Times New Roman"/>
          <w:color w:val="000000"/>
          <w:sz w:val="28"/>
        </w:rPr>
        <w:t xml:space="preserve"> типа;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история возникновения и развития радиосвязи;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радиосвязь, назначение и основные требования;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предназначение, общее устройство и тактико-технические характеристики переносных радиостанций;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местность как элемент боевой обстановки;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шанцевый инструмент, его назначение, применение и сбережение;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порядок оборудования позиции отделения;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назначение, размеры и последовательность оборудования окопа для стрелка;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понятие оружия массового поражения, история его развития, примеры применения, его роль в современном бою;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поражающие факторы ядерных взрывов;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отравляющие вещества, их назначение и классификация;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внешние признаки применения бактериологического (биологического) оружия;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зажигательное оружие и способы защиты от него;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состав и назначение штатных и подручных средств первой помощи;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виды боевых ранений и опасность их получения;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алгоритм оказания первой помощи при различных состояниях;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условные зоны оказания первой помощи;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характеристика особенностей «красной», «желтой» и «зеленой» зон;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объем мероприятий первой помощи в «красной», «желтой» и «зеленой» зонах;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выполнения мероприятий первой помощи в «красной», «желтой» и «зеленой» зонах;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особенности прохождения службы по призыву, освоение военно-учетных специальностей;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особенности прохождения службы по контракту;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3279B3" w:rsidRPr="0033747F" w:rsidRDefault="003279B3" w:rsidP="003279B3">
      <w:pPr>
        <w:spacing w:after="0" w:line="264" w:lineRule="auto"/>
        <w:ind w:firstLine="600"/>
      </w:pPr>
      <w:r w:rsidRPr="0033747F">
        <w:rPr>
          <w:rFonts w:ascii="Times New Roman" w:hAnsi="Times New Roman"/>
          <w:color w:val="000000"/>
          <w:sz w:val="28"/>
        </w:rPr>
        <w:t>военно-учебные заведение и военно-учебные центры.</w:t>
      </w:r>
    </w:p>
    <w:p w:rsidR="003279B3" w:rsidRPr="0033747F" w:rsidRDefault="003279B3" w:rsidP="003279B3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lastRenderedPageBreak/>
        <w:t>Модуль № 3. «Культура безопасности жизнедеятельности в современном обществе»: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понятие «культура безопасности», его значение в жизни человека, общества, государства;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соотношение понятий «опасность», «безопасность», «риск» (угроза);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соотношение понятий «опасная ситуация», «чрезвычайная ситуация»;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общие принципы (правила) безопасного поведения;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понятия «</w:t>
      </w:r>
      <w:proofErr w:type="spellStart"/>
      <w:r w:rsidRPr="0033747F">
        <w:rPr>
          <w:rFonts w:ascii="Times New Roman" w:hAnsi="Times New Roman"/>
          <w:color w:val="000000"/>
          <w:sz w:val="28"/>
        </w:rPr>
        <w:t>виктимность</w:t>
      </w:r>
      <w:proofErr w:type="spellEnd"/>
      <w:r w:rsidRPr="0033747F">
        <w:rPr>
          <w:rFonts w:ascii="Times New Roman" w:hAnsi="Times New Roman"/>
          <w:color w:val="000000"/>
          <w:sz w:val="28"/>
        </w:rPr>
        <w:t>», «</w:t>
      </w:r>
      <w:proofErr w:type="spellStart"/>
      <w:r w:rsidRPr="0033747F">
        <w:rPr>
          <w:rFonts w:ascii="Times New Roman" w:hAnsi="Times New Roman"/>
          <w:color w:val="000000"/>
          <w:sz w:val="28"/>
        </w:rPr>
        <w:t>виктимное</w:t>
      </w:r>
      <w:proofErr w:type="spellEnd"/>
      <w:r w:rsidRPr="0033747F">
        <w:rPr>
          <w:rFonts w:ascii="Times New Roman" w:hAnsi="Times New Roman"/>
          <w:color w:val="000000"/>
          <w:sz w:val="28"/>
        </w:rPr>
        <w:t xml:space="preserve"> поведение», «безопасное поведение»;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влияние действий и поступков человека на его безопасность и благополучие; 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действия, позволяющие предвидеть опасность;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действия, позволяющие избежать опасности;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действия в опасной и чрезвычайной ситуациях;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риск-ориентированное мышление как основа обеспечения безопасности;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личности, общества, государства.</w:t>
      </w:r>
    </w:p>
    <w:p w:rsidR="003279B3" w:rsidRPr="0033747F" w:rsidRDefault="003279B3" w:rsidP="003279B3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4. «Безопасность в быту»:</w:t>
      </w:r>
    </w:p>
    <w:p w:rsidR="003279B3" w:rsidRPr="0033747F" w:rsidRDefault="003279B3" w:rsidP="003279B3">
      <w:pPr>
        <w:spacing w:after="0"/>
        <w:ind w:left="120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источники опасности в быту, их классификация;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общие правила безопасного поведения;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защита прав потребителя;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при осуществлении покупок в Интернете;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предупреждение бытовых травм;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последствия </w:t>
      </w:r>
      <w:proofErr w:type="spellStart"/>
      <w:r w:rsidRPr="0033747F">
        <w:rPr>
          <w:rFonts w:ascii="Times New Roman" w:hAnsi="Times New Roman"/>
          <w:color w:val="000000"/>
          <w:sz w:val="28"/>
        </w:rPr>
        <w:t>электротравмы</w:t>
      </w:r>
      <w:proofErr w:type="spellEnd"/>
      <w:r w:rsidRPr="0033747F">
        <w:rPr>
          <w:rFonts w:ascii="Times New Roman" w:hAnsi="Times New Roman"/>
          <w:color w:val="000000"/>
          <w:sz w:val="28"/>
        </w:rPr>
        <w:t>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 xml:space="preserve">порядок проведения сердечно-легочной реанимации; 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правила пожарной безопасности в быту;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термические и химические ожоги, первая помощь при ожогах;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коммуникация с соседями;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меры по предупреждению преступлений;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аварии на коммунальных системах жизнеобеспечения;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в ситуации аварии на коммунальной системе;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вызова аварийных служб и взаимодействия с ними;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действия в экстренных случаях.</w:t>
      </w:r>
    </w:p>
    <w:p w:rsidR="003279B3" w:rsidRPr="0033747F" w:rsidRDefault="003279B3" w:rsidP="003279B3">
      <w:pPr>
        <w:spacing w:after="0"/>
        <w:ind w:left="120"/>
      </w:pPr>
    </w:p>
    <w:p w:rsidR="003279B3" w:rsidRPr="00E029EA" w:rsidRDefault="003279B3" w:rsidP="003279B3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 xml:space="preserve">Модуль № 5. </w:t>
      </w:r>
      <w:r w:rsidRPr="00E029EA">
        <w:rPr>
          <w:rFonts w:ascii="Times New Roman" w:hAnsi="Times New Roman"/>
          <w:b/>
          <w:color w:val="000000"/>
          <w:sz w:val="28"/>
        </w:rPr>
        <w:t>«Безопасность на транспорте»: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история появления правил дорожного движения и причины их изменчивости;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риск-ориентированный подход к обеспечению безопасности на транспорте;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взаимосвязь безопасности водителя и пассажира;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при поездке в легковом автомобиле, автобусе;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ответственность водителя, ответственность пассажира;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представления о знаниях и навыках, необходимых водителю;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lastRenderedPageBreak/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3279B3" w:rsidRPr="0033747F" w:rsidRDefault="003279B3" w:rsidP="003279B3">
      <w:pPr>
        <w:spacing w:after="0"/>
        <w:ind w:left="120"/>
        <w:jc w:val="both"/>
      </w:pPr>
      <w:r w:rsidRPr="0033747F">
        <w:rPr>
          <w:rFonts w:ascii="Times New Roman" w:hAnsi="Times New Roman"/>
          <w:b/>
          <w:color w:val="000000"/>
          <w:sz w:val="28"/>
        </w:rPr>
        <w:t>Модуль № 6. «Безопасность в общественных местах»:</w:t>
      </w:r>
    </w:p>
    <w:p w:rsidR="003279B3" w:rsidRPr="0033747F" w:rsidRDefault="003279B3" w:rsidP="003279B3">
      <w:pPr>
        <w:spacing w:after="0"/>
        <w:ind w:left="120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общественные места и их классификация;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действий при риске возникновения или возникновении толпы, давки;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правила безопасного поведения при проявлении агрессии;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действий в ситуации, если вы обнаружили потерявшегося человека;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3279B3" w:rsidRPr="0033747F" w:rsidRDefault="003279B3" w:rsidP="003279B3">
      <w:pPr>
        <w:spacing w:after="0" w:line="264" w:lineRule="auto"/>
        <w:ind w:left="120"/>
        <w:jc w:val="both"/>
      </w:pPr>
    </w:p>
    <w:p w:rsidR="003279B3" w:rsidRPr="0033747F" w:rsidRDefault="003279B3" w:rsidP="003279B3">
      <w:pPr>
        <w:spacing w:after="0" w:line="264" w:lineRule="auto"/>
        <w:ind w:firstLine="600"/>
        <w:jc w:val="both"/>
      </w:pPr>
      <w:r w:rsidRPr="0033747F">
        <w:rPr>
          <w:rFonts w:ascii="Times New Roman" w:hAnsi="Times New Roman"/>
          <w:color w:val="000000"/>
          <w:sz w:val="28"/>
        </w:rPr>
        <w:t>меры безопасности и порядок поведения при угрозе, в случае террористического акта.</w:t>
      </w:r>
    </w:p>
    <w:p w:rsidR="00805344" w:rsidRDefault="00805344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279B3" w:rsidRDefault="003279B3" w:rsidP="00327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2365"/>
        <w:gridCol w:w="819"/>
        <w:gridCol w:w="1682"/>
        <w:gridCol w:w="1775"/>
        <w:gridCol w:w="2873"/>
      </w:tblGrid>
      <w:tr w:rsidR="003279B3" w:rsidTr="00A47EF6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279B3" w:rsidRDefault="003279B3" w:rsidP="00A47EF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279B3" w:rsidRDefault="003279B3" w:rsidP="00A47EF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279B3" w:rsidRDefault="003279B3" w:rsidP="00A47EF6">
            <w:pPr>
              <w:spacing w:after="0"/>
              <w:ind w:left="135"/>
            </w:pPr>
          </w:p>
        </w:tc>
      </w:tr>
      <w:tr w:rsidR="003279B3" w:rsidTr="00A47EF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9B3" w:rsidRDefault="003279B3" w:rsidP="00A47EF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9B3" w:rsidRDefault="003279B3" w:rsidP="00A47EF6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3279B3">
            <w:pPr>
              <w:spacing w:after="0"/>
              <w:ind w:right="-5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279B3" w:rsidRDefault="003279B3" w:rsidP="00A47EF6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3279B3">
            <w:pPr>
              <w:spacing w:after="0"/>
              <w:ind w:left="-24" w:right="-177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279B3" w:rsidRDefault="003279B3" w:rsidP="00A47EF6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279B3" w:rsidRDefault="003279B3" w:rsidP="00A47EF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279B3" w:rsidRDefault="003279B3" w:rsidP="00A47EF6"/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RPr="00ED74B5" w:rsidTr="00A47EF6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747F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279B3" w:rsidTr="00A47EF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279B3" w:rsidRPr="0033747F" w:rsidRDefault="003279B3" w:rsidP="00A47EF6">
            <w:pPr>
              <w:spacing w:after="0"/>
              <w:ind w:left="135"/>
            </w:pPr>
            <w:r w:rsidRPr="0033747F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 w:rsidRPr="003374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3279B3" w:rsidRDefault="003279B3" w:rsidP="00A47EF6"/>
        </w:tc>
      </w:tr>
    </w:tbl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3279B3" w:rsidRDefault="003279B3" w:rsidP="003279B3"/>
    <w:p w:rsidR="00BC0456" w:rsidRDefault="00BC0456" w:rsidP="00BC045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73753673"/>
      <w:bookmarkStart w:id="1" w:name="_Hlk173757956"/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Календарное  планирование</w:t>
      </w:r>
      <w:proofErr w:type="gramEnd"/>
    </w:p>
    <w:p w:rsidR="00BC0456" w:rsidRDefault="00BC0456" w:rsidP="00BC04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  <w:bookmarkEnd w:id="0"/>
      <w:bookmarkEnd w:id="1"/>
    </w:p>
    <w:tbl>
      <w:tblPr>
        <w:tblW w:w="9492" w:type="dxa"/>
        <w:tblLayout w:type="fixed"/>
        <w:tblLook w:val="04A0" w:firstRow="1" w:lastRow="0" w:firstColumn="1" w:lastColumn="0" w:noHBand="0" w:noVBand="1"/>
      </w:tblPr>
      <w:tblGrid>
        <w:gridCol w:w="568"/>
        <w:gridCol w:w="4535"/>
        <w:gridCol w:w="1241"/>
        <w:gridCol w:w="34"/>
        <w:gridCol w:w="1557"/>
        <w:gridCol w:w="1557"/>
      </w:tblGrid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73677852"/>
            <w:bookmarkStart w:id="3" w:name="_Hlk173678467"/>
            <w:bookmarkStart w:id="4" w:name="_Hlk173679084"/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 программ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  <w:p w:rsidR="00BC0456" w:rsidRDefault="00BC04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ind w:left="6" w:hanging="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№ 1 «Безопасное и устойчивое развитие личности, общества, государства» (4)</w:t>
            </w: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Государственная и общественная безопасность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личности, общества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государства в предупреждении и ликвидации чрезвычайных ситуаций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2"/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№ 2 «Основы военной подготовки» </w:t>
            </w:r>
            <w: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  <w:t>(12)</w:t>
            </w: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Строевые приемы и движение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оружия (строевая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Виды, назначение и тактико-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 современного стрелкового оружия (огневая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Беспилотные летательные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аппараты (БПЛА) –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эффективное средство вооруженной борьбы (основы технической подготовки и связи)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Особенности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bookmarkEnd w:id="3"/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№ 3 </w:t>
            </w:r>
            <w:bookmarkStart w:id="5" w:name="_Hlk173678639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«Культура безопасности жизнедеятельности в современном обществе»</w:t>
            </w:r>
            <w:bookmarkEnd w:id="5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(2)</w:t>
            </w: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Современные представления о культуре безопасности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поведения на безопасность.</w:t>
            </w:r>
          </w:p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Риск- ориентированный подход</w:t>
            </w:r>
          </w:p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обеспечению безопасности</w:t>
            </w:r>
          </w:p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уровне личности, общества, государства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4"/>
      </w:tr>
      <w:tr w:rsidR="00BC0456" w:rsidTr="00BC0456"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Модуль № 4 «Безопасность в быту» (6)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опасности в быту.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и первая помощь при отравлениях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быту. Предупреждение травм и первая помощь при них.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безопасность в быту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местах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местах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sz w:val="24"/>
                <w:szCs w:val="24"/>
              </w:rPr>
            </w:pPr>
          </w:p>
        </w:tc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№ 5 «Безопасность на транспорте» (5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)</w:t>
            </w: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дорожного движения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Безопасность дорожного движения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действий при дорожно- транспортных происшествиях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разных видах транспорта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разных видах транспорта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Модуль№6«Безопасность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 общественных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bookmarkStart w:id="6" w:name="_GoBack"/>
            <w:bookmarkEnd w:id="6"/>
            <w:r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eastAsia="ru-RU"/>
              </w:rPr>
              <w:t>местах» (5)</w:t>
            </w: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общественных местах. Опасности социально- психологического характера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Опасности криминального характера, меры защиты от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Опасности криминального характера, меры защиты от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Действия при пожаре, обрушении конструкций, угрозе или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совершении террористического акта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456" w:rsidRDefault="00BC04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56" w:rsidTr="00BC0456">
        <w:tc>
          <w:tcPr>
            <w:tcW w:w="9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456" w:rsidRDefault="00BC04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                                                                                  34</w:t>
            </w:r>
          </w:p>
        </w:tc>
      </w:tr>
    </w:tbl>
    <w:p w:rsidR="003279B3" w:rsidRPr="003279B3" w:rsidRDefault="003279B3" w:rsidP="003279B3"/>
    <w:sectPr w:rsidR="003279B3" w:rsidRPr="003279B3" w:rsidSect="0025798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8D"/>
    <w:rsid w:val="0025798D"/>
    <w:rsid w:val="003279B3"/>
    <w:rsid w:val="00805344"/>
    <w:rsid w:val="00BC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9DDB"/>
  <w15:chartTrackingRefBased/>
  <w15:docId w15:val="{8009473A-FC53-4359-A6FE-44286160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9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4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332b07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332b07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332b07b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.edsoo.ru/8332b07b" TargetMode="External"/><Relationship Id="rId10" Type="http://schemas.openxmlformats.org/officeDocument/2006/relationships/hyperlink" Target="https://m.edsoo.ru/8332b07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5D6BF-40B7-49AE-BB6D-C87F295B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2025-10-27T05:34:00Z</dcterms:created>
  <dcterms:modified xsi:type="dcterms:W3CDTF">2025-10-27T05:57:00Z</dcterms:modified>
</cp:coreProperties>
</file>