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Беседа с обучающимися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толерантности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Мы сегодня говорим о толерантности. Описать толерантность довольно трудно,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возможно из-за того, что в разных языках, даже в официальных языках ООН 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определяется по-разному: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A2320">
        <w:rPr>
          <w:rFonts w:ascii="Times New Roman" w:hAnsi="Times New Roman" w:cs="Times New Roman"/>
          <w:b/>
          <w:bCs/>
          <w:sz w:val="28"/>
          <w:szCs w:val="28"/>
        </w:rPr>
        <w:t>Tolerancia</w:t>
      </w:r>
      <w:proofErr w:type="spellEnd"/>
      <w:r w:rsidRPr="004A2320">
        <w:rPr>
          <w:rFonts w:ascii="Times New Roman" w:hAnsi="Times New Roman" w:cs="Times New Roman"/>
          <w:b/>
          <w:bCs/>
          <w:sz w:val="28"/>
          <w:szCs w:val="28"/>
        </w:rPr>
        <w:t>(испанский)– способность признавать отличные от своих собственных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идеи или мнения.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A2320">
        <w:rPr>
          <w:rFonts w:ascii="Times New Roman" w:hAnsi="Times New Roman" w:cs="Times New Roman"/>
          <w:b/>
          <w:bCs/>
          <w:sz w:val="28"/>
          <w:szCs w:val="28"/>
        </w:rPr>
        <w:t>Tolerance</w:t>
      </w:r>
      <w:proofErr w:type="spellEnd"/>
      <w:r w:rsidRPr="004A2320">
        <w:rPr>
          <w:rFonts w:ascii="Times New Roman" w:hAnsi="Times New Roman" w:cs="Times New Roman"/>
          <w:b/>
          <w:bCs/>
          <w:sz w:val="28"/>
          <w:szCs w:val="28"/>
        </w:rPr>
        <w:t>(французский)– отношение, при котором допускается, что другие могут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думать или действовать иначе, нежели ты сам.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A2320">
        <w:rPr>
          <w:rFonts w:ascii="Times New Roman" w:hAnsi="Times New Roman" w:cs="Times New Roman"/>
          <w:b/>
          <w:bCs/>
          <w:sz w:val="28"/>
          <w:szCs w:val="28"/>
        </w:rPr>
        <w:t>Tolerance</w:t>
      </w:r>
      <w:proofErr w:type="spellEnd"/>
      <w:r w:rsidRPr="004A2320">
        <w:rPr>
          <w:rFonts w:ascii="Times New Roman" w:hAnsi="Times New Roman" w:cs="Times New Roman"/>
          <w:b/>
          <w:bCs/>
          <w:sz w:val="28"/>
          <w:szCs w:val="28"/>
        </w:rPr>
        <w:t>(английский)– готовность быть терпимым, снисходительным.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A2320">
        <w:rPr>
          <w:rFonts w:ascii="Times New Roman" w:hAnsi="Times New Roman" w:cs="Times New Roman"/>
          <w:b/>
          <w:bCs/>
          <w:sz w:val="28"/>
          <w:szCs w:val="28"/>
        </w:rPr>
        <w:t>Kuanrong</w:t>
      </w:r>
      <w:proofErr w:type="spellEnd"/>
      <w:r w:rsidRPr="004A2320">
        <w:rPr>
          <w:rFonts w:ascii="Times New Roman" w:hAnsi="Times New Roman" w:cs="Times New Roman"/>
          <w:b/>
          <w:bCs/>
          <w:sz w:val="28"/>
          <w:szCs w:val="28"/>
        </w:rPr>
        <w:t>(китайский)– позволять, принимать, быть по отношению к другим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великодушным.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A2320">
        <w:rPr>
          <w:rFonts w:ascii="Times New Roman" w:hAnsi="Times New Roman" w:cs="Times New Roman"/>
          <w:b/>
          <w:bCs/>
          <w:sz w:val="28"/>
          <w:szCs w:val="28"/>
        </w:rPr>
        <w:t>Tasamul</w:t>
      </w:r>
      <w:proofErr w:type="spellEnd"/>
      <w:r w:rsidRPr="004A2320">
        <w:rPr>
          <w:rFonts w:ascii="Times New Roman" w:hAnsi="Times New Roman" w:cs="Times New Roman"/>
          <w:b/>
          <w:bCs/>
          <w:sz w:val="28"/>
          <w:szCs w:val="28"/>
        </w:rPr>
        <w:t xml:space="preserve">(арабский)– прощение, снисходительность, мягкость, </w:t>
      </w:r>
      <w:proofErr w:type="spellStart"/>
      <w:proofErr w:type="gramStart"/>
      <w:r w:rsidRPr="004A2320">
        <w:rPr>
          <w:rFonts w:ascii="Times New Roman" w:hAnsi="Times New Roman" w:cs="Times New Roman"/>
          <w:b/>
          <w:bCs/>
          <w:sz w:val="28"/>
          <w:szCs w:val="28"/>
        </w:rPr>
        <w:t>милосердие,сострадание</w:t>
      </w:r>
      <w:proofErr w:type="spellEnd"/>
      <w:proofErr w:type="gramEnd"/>
      <w:r w:rsidRPr="004A2320">
        <w:rPr>
          <w:rFonts w:ascii="Times New Roman" w:hAnsi="Times New Roman" w:cs="Times New Roman"/>
          <w:b/>
          <w:bCs/>
          <w:sz w:val="28"/>
          <w:szCs w:val="28"/>
        </w:rPr>
        <w:t>, благосклонность, терпение, расположенность к другим.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Толерантность, терпимость (русский)– способность терпеть что-то или кого-</w:t>
      </w:r>
      <w:proofErr w:type="gramStart"/>
      <w:r w:rsidRPr="004A2320">
        <w:rPr>
          <w:rFonts w:ascii="Times New Roman" w:hAnsi="Times New Roman" w:cs="Times New Roman"/>
          <w:b/>
          <w:bCs/>
          <w:sz w:val="28"/>
          <w:szCs w:val="28"/>
        </w:rPr>
        <w:t>то(</w:t>
      </w:r>
      <w:proofErr w:type="gramEnd"/>
      <w:r w:rsidRPr="004A2320">
        <w:rPr>
          <w:rFonts w:ascii="Times New Roman" w:hAnsi="Times New Roman" w:cs="Times New Roman"/>
          <w:b/>
          <w:bCs/>
          <w:sz w:val="28"/>
          <w:szCs w:val="28"/>
        </w:rPr>
        <w:t xml:space="preserve">быть выдержанным, выносливым, стойким, уметь мириться с </w:t>
      </w:r>
      <w:proofErr w:type="spellStart"/>
      <w:r w:rsidRPr="004A2320">
        <w:rPr>
          <w:rFonts w:ascii="Times New Roman" w:hAnsi="Times New Roman" w:cs="Times New Roman"/>
          <w:b/>
          <w:bCs/>
          <w:sz w:val="28"/>
          <w:szCs w:val="28"/>
        </w:rPr>
        <w:t>существованиемчего</w:t>
      </w:r>
      <w:proofErr w:type="spellEnd"/>
      <w:r w:rsidRPr="004A2320">
        <w:rPr>
          <w:rFonts w:ascii="Times New Roman" w:hAnsi="Times New Roman" w:cs="Times New Roman"/>
          <w:b/>
          <w:bCs/>
          <w:sz w:val="28"/>
          <w:szCs w:val="28"/>
        </w:rPr>
        <w:t>-либо, кого-либо), то есть допускать существование чего-либо, кого-</w:t>
      </w:r>
      <w:proofErr w:type="spellStart"/>
      <w:r w:rsidRPr="004A2320">
        <w:rPr>
          <w:rFonts w:ascii="Times New Roman" w:hAnsi="Times New Roman" w:cs="Times New Roman"/>
          <w:b/>
          <w:bCs/>
          <w:sz w:val="28"/>
          <w:szCs w:val="28"/>
        </w:rPr>
        <w:t>либо,считаться</w:t>
      </w:r>
      <w:proofErr w:type="spellEnd"/>
      <w:r w:rsidRPr="004A2320">
        <w:rPr>
          <w:rFonts w:ascii="Times New Roman" w:hAnsi="Times New Roman" w:cs="Times New Roman"/>
          <w:b/>
          <w:bCs/>
          <w:sz w:val="28"/>
          <w:szCs w:val="28"/>
        </w:rPr>
        <w:t xml:space="preserve"> с мнением других, быть снисходительным к чему-либо или к кому-либо.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Какое определение вам ближе всего?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В каждом определении делаются разные акценты, в них обнаруживается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различие культур, исторического опыта. Вместе с тем каждое выражение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определяет сущность толерантности: требование уважать права других («иных</w:t>
      </w:r>
      <w:proofErr w:type="gramStart"/>
      <w:r w:rsidRPr="004A2320">
        <w:rPr>
          <w:rFonts w:ascii="Times New Roman" w:hAnsi="Times New Roman" w:cs="Times New Roman"/>
          <w:b/>
          <w:bCs/>
          <w:sz w:val="28"/>
          <w:szCs w:val="28"/>
        </w:rPr>
        <w:t>»)быть</w:t>
      </w:r>
      <w:proofErr w:type="gramEnd"/>
      <w:r w:rsidRPr="004A2320">
        <w:rPr>
          <w:rFonts w:ascii="Times New Roman" w:hAnsi="Times New Roman" w:cs="Times New Roman"/>
          <w:b/>
          <w:bCs/>
          <w:sz w:val="28"/>
          <w:szCs w:val="28"/>
        </w:rPr>
        <w:t xml:space="preserve"> такими, какие они есть; не допускать причинение им вреда, поскольку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причинение вреда другому – это причинение вреда всем, а значит и самому себе.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Между тем еще 16 ноября 1995 года в Париже 185 государствами – членами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ЮНЕСКО, включая Россию, была подписана Декларация принципов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толерантности. В ней толерантность определена как: «Уважение, принятие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правильное понимание богатого многообразия культур нашего мира, наших форм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самовыражения и способов проявлений человеческой индивидуальности. 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способствуют знания, открытость, общение и свобода мысли, совести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 xml:space="preserve">убеждений. </w:t>
      </w:r>
      <w:proofErr w:type="gramStart"/>
      <w:r w:rsidRPr="004A2320">
        <w:rPr>
          <w:rFonts w:ascii="Times New Roman" w:hAnsi="Times New Roman" w:cs="Times New Roman"/>
          <w:b/>
          <w:bCs/>
          <w:sz w:val="28"/>
          <w:szCs w:val="28"/>
        </w:rPr>
        <w:t>Толерантность это</w:t>
      </w:r>
      <w:proofErr w:type="gramEnd"/>
      <w:r w:rsidRPr="004A2320">
        <w:rPr>
          <w:rFonts w:ascii="Times New Roman" w:hAnsi="Times New Roman" w:cs="Times New Roman"/>
          <w:b/>
          <w:bCs/>
          <w:sz w:val="28"/>
          <w:szCs w:val="28"/>
        </w:rPr>
        <w:t xml:space="preserve"> свобода в многообразии. Это не только моральный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долг, но и политическая и правовая потребность. Толерантность – это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добродетель, которая делает возможным достижение мира и способствует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замене культуры войн культурой мира».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Мы должны в своей жизни постараться придерживаться некоторых принципов: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1. Позитивно относиться к национальному своеобразию.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2. Нужно стараться развивать в себе пониманию другого.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3. Нужно уважать и знать другие культуры (поликультурное образование).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4. Обращать внимание на то, что объединяет людей, а не разъединяет их.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5. Стремиться создавать позитивную атмосферу в классе, школе.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В нашем классе мы должны постараться поддерживать благоприятную среду для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формирования толерантных установок.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Истоки толерантности – в принятии общечеловеческих ценностей, ценностей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добра, любви, справедливости. Это то, что прививают вам родители, о чем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напоминают учителя, это то, что мы ждем от окружающих.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Как часто с языка срываются слова: «Терпеть не могу!». Как часто мы кривим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губы, демонстрируя иронию по отношению друг к другу, к чьим-то высказываниям.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Как часто мы закатываем глаза, выражая неудовольствие чьим-то поведением.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Почему? Потому, что их мнение расходится с нашим. А почему мы уверены, что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наше мнение единственно правильное?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Есть старая притча: «Пришли к мудрецу два человека с просьбой рассудить их.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 xml:space="preserve">Он выслушал первого и на вопрос «Разве я не прав?» - ответил </w:t>
      </w:r>
      <w:proofErr w:type="gramStart"/>
      <w:r w:rsidRPr="004A2320">
        <w:rPr>
          <w:rFonts w:ascii="Times New Roman" w:hAnsi="Times New Roman" w:cs="Times New Roman"/>
          <w:b/>
          <w:bCs/>
          <w:sz w:val="28"/>
          <w:szCs w:val="28"/>
        </w:rPr>
        <w:t>« Ты</w:t>
      </w:r>
      <w:proofErr w:type="gramEnd"/>
      <w:r w:rsidRPr="004A2320">
        <w:rPr>
          <w:rFonts w:ascii="Times New Roman" w:hAnsi="Times New Roman" w:cs="Times New Roman"/>
          <w:b/>
          <w:bCs/>
          <w:sz w:val="28"/>
          <w:szCs w:val="28"/>
        </w:rPr>
        <w:t xml:space="preserve"> прав».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Выслушал второго и на вопрос «Разве я не прав?» - ответил «Ты прав». Ученик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мудреца воскликнул: «Учитель, но так не может быть!». «И ты прав», - ответил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 xml:space="preserve">мудрец. Каждый имеет право быть правым, но это приводит к </w:t>
      </w:r>
      <w:proofErr w:type="spellStart"/>
      <w:proofErr w:type="gramStart"/>
      <w:r w:rsidRPr="004A2320">
        <w:rPr>
          <w:rFonts w:ascii="Times New Roman" w:hAnsi="Times New Roman" w:cs="Times New Roman"/>
          <w:b/>
          <w:bCs/>
          <w:sz w:val="28"/>
          <w:szCs w:val="28"/>
        </w:rPr>
        <w:t>противоречиям,противоречия</w:t>
      </w:r>
      <w:proofErr w:type="spellEnd"/>
      <w:proofErr w:type="gramEnd"/>
      <w:r w:rsidRPr="004A2320">
        <w:rPr>
          <w:rFonts w:ascii="Times New Roman" w:hAnsi="Times New Roman" w:cs="Times New Roman"/>
          <w:b/>
          <w:bCs/>
          <w:sz w:val="28"/>
          <w:szCs w:val="28"/>
        </w:rPr>
        <w:t xml:space="preserve"> к разногласиям, разногласия к нетерпимости… Как же нам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договориться?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Нам нужно научиться быть толерантными, терпимыми.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В жизни человека возникает много конфликтных ситуаций, однако противоречия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конфликты нужно решать, стараясь выяснить различия, с уважением к другому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человеку, чтобы не разрушить отношения с теми, с кем вам надо будет жить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дальше – с учениками, родителями, учителями. Существует много способов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разрешения конфликта. Один из них – это понимание сути проблемы. 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конфликте (драке, ссоре) постарайтесь осознать: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1. Чего я хочу так, что это привело к конфликту? Чего хочет человек, с которым 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меня конфликт?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2. Из-за чего возник конфликт? Нам обоим хочется получить одно и то же? Или 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хотим, чтобы разное происходило в одно время? Например, спорим из-за того,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какую игру играть или какую программу смотреть по телевизору?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3. Могу ли я принять решение, при котором мы оба получим то, чего хотим?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Сколько таких решений я могу придумать? Сколько таких решений сможем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придумать мы с моим противником? Сколько таких решений нам могут подсказать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одноклассники?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4. Какое решение из них самое лучшее? К чему приведет каждое из предлагаемых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решений? Буду ли я доволен их результатами? Будет ли доволен мой противник?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5. Какое решение наиболее приемлемо для нас обоих? С каким решением мы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оба согласимся? Будем ли мы придерживаться этого решения?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6. С чего нам следует начать после того, как мы примем решение, и из чего будет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ясно, что мы не ошиблись? Будем ли мы придерживаться этого решения в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дальнейшем?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Культура мира определяется Правами Человека, а в школьной жизни мы на что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опираемся? На правила поведения учащихся в школе. Правила поведения – это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договоренность о правах и обязанностях, оно доводятся до сведения и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принимаются всеми учащимися. Каждый несет ответственность за нарушение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этих правил. За то, что происходит вокруг нас лежит ответственность на вас.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Вокруг себя надо создать атмосферу радости и дружелюбия.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Равноправное существование и сотрудничество всех людей, независимо от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национальной принадлежности – основополагающая задача строительства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гражданского общества и правового государства. Однако в последнее время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российское общество стало свидетелем целого ряда насильственных акций,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направленных против нерусских народов, присутствует в нашей жизни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национальная нетерпимость к выходцам с Кавказа, из республик Средней Азии,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проживающих на территории с преимущественно русским населением.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А между тем, в годы Великой Отечественной войны в 1941 – 1945 годах на защиту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страны встали все народы, живущие тогда на ее территории в одном государстве: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русские, таджики, узбеки, грузины, азербайджанцы, украинцы, белорусы и многие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другие. На территории страны проживали представители почти 200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национальностей и все вместе отстояли свободу в жестокой борьбе с нацизмом.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Нам надо познакомиться с культурой и традициями людей, приезжающих к нам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город, чтобы понять, почему они ведут себя так, а не иначе, то есть нам надо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учиться быть толерантными.</w:t>
      </w:r>
    </w:p>
    <w:p w:rsidR="004A2320" w:rsidRPr="004A2320" w:rsidRDefault="004A2320" w:rsidP="004A23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320">
        <w:rPr>
          <w:rFonts w:ascii="Times New Roman" w:hAnsi="Times New Roman" w:cs="Times New Roman"/>
          <w:b/>
          <w:bCs/>
          <w:sz w:val="28"/>
          <w:szCs w:val="28"/>
        </w:rPr>
        <w:t>Толерантное поведение – проявление нравственной культуры и достоинства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2320">
        <w:rPr>
          <w:rFonts w:ascii="Times New Roman" w:hAnsi="Times New Roman" w:cs="Times New Roman"/>
          <w:b/>
          <w:bCs/>
          <w:sz w:val="28"/>
          <w:szCs w:val="28"/>
        </w:rPr>
        <w:t>личности; агрессия – выявляет худшие черты в человеке: жестокость,</w:t>
      </w:r>
    </w:p>
    <w:p w:rsidR="006843E0" w:rsidRPr="004A2320" w:rsidRDefault="004A2320" w:rsidP="004A232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A2320">
        <w:rPr>
          <w:rFonts w:ascii="Times New Roman" w:hAnsi="Times New Roman" w:cs="Times New Roman"/>
          <w:b/>
          <w:bCs/>
          <w:sz w:val="32"/>
          <w:szCs w:val="32"/>
        </w:rPr>
        <w:t>бескультурье, агрессивность, бездуховность</w:t>
      </w:r>
    </w:p>
    <w:sectPr w:rsidR="006843E0" w:rsidRPr="004A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20"/>
    <w:rsid w:val="004A2320"/>
    <w:rsid w:val="0068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5E97"/>
  <w15:chartTrackingRefBased/>
  <w15:docId w15:val="{B35EDDFF-15C1-45D0-BC04-331FA0D1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</dc:creator>
  <cp:keywords/>
  <dc:description/>
  <cp:lastModifiedBy>User-t</cp:lastModifiedBy>
  <cp:revision>2</cp:revision>
  <dcterms:created xsi:type="dcterms:W3CDTF">2023-11-29T07:59:00Z</dcterms:created>
  <dcterms:modified xsi:type="dcterms:W3CDTF">2023-11-29T08:03:00Z</dcterms:modified>
</cp:coreProperties>
</file>