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DFEBC" w14:textId="14F0B5E0" w:rsidR="003D6C28" w:rsidRDefault="003D6C28" w:rsidP="008310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6C28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7F52E1D1" wp14:editId="2379C47A">
            <wp:extent cx="5940425" cy="83896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60225" w14:textId="370EDB09" w:rsidR="005516B0" w:rsidRPr="003D6C28" w:rsidRDefault="005516B0" w:rsidP="008310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1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14:paraId="1C49C951" w14:textId="0AFB71D3" w:rsidR="00831077" w:rsidRPr="00CB7FC1" w:rsidRDefault="00831077" w:rsidP="008310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Отчет о самообследовании школы за 202</w:t>
      </w:r>
      <w:r w:rsidR="000A5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CB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Борисоглебско</w:t>
      </w:r>
      <w:r w:rsidR="009B3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филиала МБОУ «</w:t>
      </w:r>
      <w:proofErr w:type="spellStart"/>
      <w:r w:rsidR="009B3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Куракинская</w:t>
      </w:r>
      <w:proofErr w:type="spellEnd"/>
      <w:r w:rsidR="009B3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общеобразовательная школа»</w:t>
      </w:r>
      <w:r w:rsidRPr="00CB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14:paraId="55BCE9EA" w14:textId="77777777" w:rsidR="00831077" w:rsidRPr="00CB7FC1" w:rsidRDefault="00831077" w:rsidP="008310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668668" w14:textId="77777777" w:rsidR="00831077" w:rsidRPr="00CB7FC1" w:rsidRDefault="00831077" w:rsidP="00831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FC1">
        <w:rPr>
          <w:rFonts w:ascii="Times New Roman" w:hAnsi="Times New Roman" w:cs="Times New Roman"/>
          <w:sz w:val="28"/>
          <w:szCs w:val="28"/>
        </w:rPr>
        <w:t>СОДЕРЖАНИЕ</w:t>
      </w:r>
    </w:p>
    <w:p w14:paraId="373F19CD" w14:textId="77777777" w:rsidR="00831077" w:rsidRPr="00CB7FC1" w:rsidRDefault="00831077" w:rsidP="00831077">
      <w:pPr>
        <w:rPr>
          <w:rFonts w:ascii="Times New Roman" w:hAnsi="Times New Roman" w:cs="Times New Roman"/>
          <w:sz w:val="28"/>
          <w:szCs w:val="28"/>
        </w:rPr>
      </w:pPr>
      <w:r w:rsidRPr="00CB7F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14:paraId="0ACD9508" w14:textId="1DF31B6C" w:rsidR="00831077" w:rsidRPr="003A47AA" w:rsidRDefault="00831077" w:rsidP="00831077">
      <w:pPr>
        <w:rPr>
          <w:rFonts w:ascii="Times New Roman" w:hAnsi="Times New Roman" w:cs="Times New Roman"/>
          <w:sz w:val="28"/>
          <w:szCs w:val="28"/>
        </w:rPr>
      </w:pPr>
      <w:r w:rsidRPr="003A47AA">
        <w:rPr>
          <w:rFonts w:ascii="Times New Roman" w:hAnsi="Times New Roman" w:cs="Times New Roman"/>
          <w:sz w:val="28"/>
          <w:szCs w:val="28"/>
        </w:rPr>
        <w:t>Аналитическая часть……………………………………………………</w:t>
      </w:r>
      <w:r w:rsidR="007E6DC1">
        <w:rPr>
          <w:rFonts w:ascii="Times New Roman" w:hAnsi="Times New Roman" w:cs="Times New Roman"/>
          <w:sz w:val="28"/>
          <w:szCs w:val="28"/>
        </w:rPr>
        <w:t>с.-2</w:t>
      </w:r>
    </w:p>
    <w:p w14:paraId="0BDB194B" w14:textId="6505F265" w:rsidR="00831077" w:rsidRPr="003A47AA" w:rsidRDefault="00831077" w:rsidP="00831077">
      <w:pPr>
        <w:rPr>
          <w:rFonts w:ascii="Times New Roman" w:hAnsi="Times New Roman" w:cs="Times New Roman"/>
          <w:sz w:val="28"/>
          <w:szCs w:val="28"/>
        </w:rPr>
      </w:pPr>
      <w:r w:rsidRPr="003A47AA">
        <w:rPr>
          <w:rFonts w:ascii="Times New Roman" w:hAnsi="Times New Roman" w:cs="Times New Roman"/>
          <w:sz w:val="28"/>
          <w:szCs w:val="28"/>
        </w:rPr>
        <w:t>I. Общие сведения об образовательной организации.</w:t>
      </w:r>
      <w:r w:rsidR="007E6DC1">
        <w:rPr>
          <w:rFonts w:ascii="Times New Roman" w:hAnsi="Times New Roman" w:cs="Times New Roman"/>
          <w:sz w:val="28"/>
          <w:szCs w:val="28"/>
        </w:rPr>
        <w:t xml:space="preserve">                         с. 2-3</w:t>
      </w:r>
    </w:p>
    <w:p w14:paraId="6F660D5D" w14:textId="5705F5B6" w:rsidR="00831077" w:rsidRPr="003A47AA" w:rsidRDefault="00831077" w:rsidP="00831077">
      <w:pPr>
        <w:rPr>
          <w:rFonts w:ascii="Times New Roman" w:hAnsi="Times New Roman" w:cs="Times New Roman"/>
          <w:sz w:val="28"/>
          <w:szCs w:val="28"/>
        </w:rPr>
      </w:pPr>
      <w:r w:rsidRPr="003A47AA">
        <w:rPr>
          <w:rFonts w:ascii="Times New Roman" w:hAnsi="Times New Roman" w:cs="Times New Roman"/>
          <w:sz w:val="28"/>
          <w:szCs w:val="28"/>
        </w:rPr>
        <w:t>I</w:t>
      </w:r>
      <w:r w:rsidRPr="003A47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47AA">
        <w:rPr>
          <w:rFonts w:ascii="Times New Roman" w:hAnsi="Times New Roman" w:cs="Times New Roman"/>
          <w:sz w:val="28"/>
          <w:szCs w:val="28"/>
        </w:rPr>
        <w:t>. Особенности системы управления организацией.</w:t>
      </w:r>
      <w:r w:rsidR="007E6DC1">
        <w:rPr>
          <w:rFonts w:ascii="Times New Roman" w:hAnsi="Times New Roman" w:cs="Times New Roman"/>
          <w:sz w:val="28"/>
          <w:szCs w:val="28"/>
        </w:rPr>
        <w:t xml:space="preserve">                           с.3-4</w:t>
      </w:r>
    </w:p>
    <w:p w14:paraId="391B8EB0" w14:textId="5D9DEA3B" w:rsidR="00831077" w:rsidRPr="003A47AA" w:rsidRDefault="00831077" w:rsidP="00831077">
      <w:pPr>
        <w:rPr>
          <w:rFonts w:ascii="Times New Roman" w:hAnsi="Times New Roman" w:cs="Times New Roman"/>
          <w:sz w:val="28"/>
          <w:szCs w:val="28"/>
        </w:rPr>
      </w:pPr>
      <w:r w:rsidRPr="003A47AA">
        <w:rPr>
          <w:rFonts w:ascii="Times New Roman" w:hAnsi="Times New Roman" w:cs="Times New Roman"/>
          <w:sz w:val="28"/>
          <w:szCs w:val="28"/>
        </w:rPr>
        <w:t>I</w:t>
      </w:r>
      <w:r w:rsidRPr="003A47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47AA">
        <w:rPr>
          <w:rFonts w:ascii="Times New Roman" w:hAnsi="Times New Roman" w:cs="Times New Roman"/>
          <w:sz w:val="28"/>
          <w:szCs w:val="28"/>
        </w:rPr>
        <w:t xml:space="preserve">I. Оценка образовательной деятельности, организации учебного процесса. </w:t>
      </w:r>
      <w:r w:rsidR="007E6DC1">
        <w:rPr>
          <w:rFonts w:ascii="Times New Roman" w:hAnsi="Times New Roman" w:cs="Times New Roman"/>
          <w:sz w:val="28"/>
          <w:szCs w:val="28"/>
        </w:rPr>
        <w:t>с.4-6</w:t>
      </w:r>
    </w:p>
    <w:p w14:paraId="713DD0F9" w14:textId="722324D5" w:rsidR="00831077" w:rsidRPr="003A47AA" w:rsidRDefault="00831077" w:rsidP="00831077">
      <w:pPr>
        <w:rPr>
          <w:rFonts w:ascii="Times New Roman" w:hAnsi="Times New Roman" w:cs="Times New Roman"/>
          <w:sz w:val="28"/>
          <w:szCs w:val="28"/>
        </w:rPr>
      </w:pPr>
      <w:r w:rsidRPr="003A47AA">
        <w:rPr>
          <w:rFonts w:ascii="Times New Roman" w:hAnsi="Times New Roman" w:cs="Times New Roman"/>
          <w:sz w:val="28"/>
          <w:szCs w:val="28"/>
        </w:rPr>
        <w:t xml:space="preserve"> IV. Качество предоставляемых образовательных услуг.</w:t>
      </w:r>
      <w:r w:rsidR="007E6DC1">
        <w:rPr>
          <w:rFonts w:ascii="Times New Roman" w:hAnsi="Times New Roman" w:cs="Times New Roman"/>
          <w:sz w:val="28"/>
          <w:szCs w:val="28"/>
        </w:rPr>
        <w:t xml:space="preserve">                     с.6-7</w:t>
      </w:r>
    </w:p>
    <w:p w14:paraId="6B86D4E5" w14:textId="066FDABF" w:rsidR="00831077" w:rsidRPr="003A47AA" w:rsidRDefault="00831077" w:rsidP="00831077">
      <w:pPr>
        <w:rPr>
          <w:rFonts w:ascii="Times New Roman" w:hAnsi="Times New Roman" w:cs="Times New Roman"/>
          <w:sz w:val="28"/>
          <w:szCs w:val="28"/>
        </w:rPr>
      </w:pPr>
      <w:r w:rsidRPr="003A47AA">
        <w:rPr>
          <w:rFonts w:ascii="Times New Roman" w:hAnsi="Times New Roman" w:cs="Times New Roman"/>
          <w:sz w:val="28"/>
          <w:szCs w:val="28"/>
        </w:rPr>
        <w:t>V. Оценка востребованности выпускников.</w:t>
      </w:r>
      <w:r w:rsidR="007E6DC1">
        <w:rPr>
          <w:rFonts w:ascii="Times New Roman" w:hAnsi="Times New Roman" w:cs="Times New Roman"/>
          <w:sz w:val="28"/>
          <w:szCs w:val="28"/>
        </w:rPr>
        <w:t xml:space="preserve">                                          с.7</w:t>
      </w:r>
    </w:p>
    <w:p w14:paraId="2EA23986" w14:textId="0C278C0F" w:rsidR="00831077" w:rsidRPr="003A47AA" w:rsidRDefault="00831077" w:rsidP="00831077">
      <w:pPr>
        <w:rPr>
          <w:rFonts w:ascii="Times New Roman" w:hAnsi="Times New Roman" w:cs="Times New Roman"/>
          <w:sz w:val="28"/>
          <w:szCs w:val="28"/>
        </w:rPr>
      </w:pPr>
      <w:r w:rsidRPr="003A47AA">
        <w:rPr>
          <w:rFonts w:ascii="Times New Roman" w:hAnsi="Times New Roman" w:cs="Times New Roman"/>
          <w:sz w:val="28"/>
          <w:szCs w:val="28"/>
        </w:rPr>
        <w:t>VI. Оценка функционирования ВСОКО  и НОКО .</w:t>
      </w:r>
      <w:r w:rsidR="007E6DC1">
        <w:rPr>
          <w:rFonts w:ascii="Times New Roman" w:hAnsi="Times New Roman" w:cs="Times New Roman"/>
          <w:sz w:val="28"/>
          <w:szCs w:val="28"/>
        </w:rPr>
        <w:t xml:space="preserve">                             с.7-11</w:t>
      </w:r>
    </w:p>
    <w:p w14:paraId="2085858D" w14:textId="24D8FDDB" w:rsidR="00831077" w:rsidRPr="003A47AA" w:rsidRDefault="00831077" w:rsidP="00831077">
      <w:pPr>
        <w:rPr>
          <w:rFonts w:ascii="Times New Roman" w:hAnsi="Times New Roman" w:cs="Times New Roman"/>
          <w:sz w:val="28"/>
          <w:szCs w:val="28"/>
        </w:rPr>
      </w:pPr>
      <w:r w:rsidRPr="003A47AA">
        <w:rPr>
          <w:rFonts w:ascii="Times New Roman" w:hAnsi="Times New Roman" w:cs="Times New Roman"/>
          <w:sz w:val="28"/>
          <w:szCs w:val="28"/>
        </w:rPr>
        <w:t xml:space="preserve">VII. Оценка кадрового </w:t>
      </w:r>
      <w:r w:rsidR="009B386C" w:rsidRPr="003A47AA">
        <w:rPr>
          <w:rFonts w:ascii="Times New Roman" w:hAnsi="Times New Roman" w:cs="Times New Roman"/>
          <w:sz w:val="28"/>
          <w:szCs w:val="28"/>
        </w:rPr>
        <w:t>обеспечения.</w:t>
      </w:r>
      <w:r w:rsidR="007E6D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с.11-12</w:t>
      </w:r>
    </w:p>
    <w:p w14:paraId="3D612AB8" w14:textId="77777777" w:rsidR="00831077" w:rsidRPr="003A47AA" w:rsidRDefault="00831077" w:rsidP="00831077">
      <w:pPr>
        <w:rPr>
          <w:rFonts w:ascii="Times New Roman" w:hAnsi="Times New Roman" w:cs="Times New Roman"/>
          <w:sz w:val="28"/>
          <w:szCs w:val="28"/>
        </w:rPr>
      </w:pPr>
      <w:r w:rsidRPr="003A47AA">
        <w:rPr>
          <w:rFonts w:ascii="Times New Roman" w:hAnsi="Times New Roman" w:cs="Times New Roman"/>
          <w:sz w:val="28"/>
          <w:szCs w:val="28"/>
        </w:rPr>
        <w:t xml:space="preserve">VIII. Оценка учебно-методического и библиотечно- </w:t>
      </w:r>
    </w:p>
    <w:p w14:paraId="53B0AD09" w14:textId="0F3B1564" w:rsidR="00831077" w:rsidRPr="003A47AA" w:rsidRDefault="00831077" w:rsidP="00831077">
      <w:pPr>
        <w:rPr>
          <w:rFonts w:ascii="Times New Roman" w:hAnsi="Times New Roman" w:cs="Times New Roman"/>
          <w:sz w:val="28"/>
          <w:szCs w:val="28"/>
        </w:rPr>
      </w:pPr>
      <w:r w:rsidRPr="003A47AA">
        <w:rPr>
          <w:rFonts w:ascii="Times New Roman" w:hAnsi="Times New Roman" w:cs="Times New Roman"/>
          <w:sz w:val="28"/>
          <w:szCs w:val="28"/>
        </w:rPr>
        <w:t xml:space="preserve">информационного </w:t>
      </w:r>
      <w:r w:rsidR="009B386C" w:rsidRPr="003A47AA">
        <w:rPr>
          <w:rFonts w:ascii="Times New Roman" w:hAnsi="Times New Roman" w:cs="Times New Roman"/>
          <w:sz w:val="28"/>
          <w:szCs w:val="28"/>
        </w:rPr>
        <w:t>обеспечения.</w:t>
      </w:r>
      <w:r w:rsidR="007E6D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с.12-13</w:t>
      </w:r>
    </w:p>
    <w:p w14:paraId="3BEB0418" w14:textId="77B836F5" w:rsidR="00831077" w:rsidRPr="003A47AA" w:rsidRDefault="00831077" w:rsidP="00831077">
      <w:pPr>
        <w:rPr>
          <w:rFonts w:ascii="Times New Roman" w:hAnsi="Times New Roman" w:cs="Times New Roman"/>
          <w:sz w:val="28"/>
          <w:szCs w:val="28"/>
        </w:rPr>
      </w:pPr>
      <w:r w:rsidRPr="003A47AA">
        <w:rPr>
          <w:rFonts w:ascii="Times New Roman" w:hAnsi="Times New Roman" w:cs="Times New Roman"/>
          <w:sz w:val="28"/>
          <w:szCs w:val="28"/>
        </w:rPr>
        <w:t>IX. Оценка материально-технической базы .</w:t>
      </w:r>
      <w:r w:rsidR="007E6DC1">
        <w:rPr>
          <w:rFonts w:ascii="Times New Roman" w:hAnsi="Times New Roman" w:cs="Times New Roman"/>
          <w:sz w:val="28"/>
          <w:szCs w:val="28"/>
        </w:rPr>
        <w:t xml:space="preserve">                                       с. 13-14</w:t>
      </w:r>
    </w:p>
    <w:p w14:paraId="4208CDAF" w14:textId="40153FCE" w:rsidR="00831077" w:rsidRPr="003A47AA" w:rsidRDefault="00831077" w:rsidP="00831077">
      <w:pPr>
        <w:rPr>
          <w:rFonts w:ascii="Times New Roman" w:hAnsi="Times New Roman" w:cs="Times New Roman"/>
          <w:sz w:val="28"/>
          <w:szCs w:val="28"/>
        </w:rPr>
      </w:pPr>
      <w:r w:rsidRPr="003A47AA">
        <w:rPr>
          <w:rFonts w:ascii="Times New Roman" w:hAnsi="Times New Roman" w:cs="Times New Roman"/>
          <w:sz w:val="28"/>
          <w:szCs w:val="28"/>
        </w:rPr>
        <w:t xml:space="preserve">X. Результаты </w:t>
      </w:r>
      <w:r w:rsidR="007E6DC1" w:rsidRPr="003A47AA">
        <w:rPr>
          <w:rFonts w:ascii="Times New Roman" w:hAnsi="Times New Roman" w:cs="Times New Roman"/>
          <w:sz w:val="28"/>
          <w:szCs w:val="28"/>
        </w:rPr>
        <w:t>самообследования дошкольной</w:t>
      </w:r>
      <w:r w:rsidRPr="003A47AA">
        <w:rPr>
          <w:rFonts w:ascii="Times New Roman" w:hAnsi="Times New Roman" w:cs="Times New Roman"/>
          <w:sz w:val="28"/>
          <w:szCs w:val="28"/>
        </w:rPr>
        <w:t xml:space="preserve"> группы «Улыбка».</w:t>
      </w:r>
      <w:r w:rsidR="007E6DC1">
        <w:rPr>
          <w:rFonts w:ascii="Times New Roman" w:hAnsi="Times New Roman" w:cs="Times New Roman"/>
          <w:sz w:val="28"/>
          <w:szCs w:val="28"/>
        </w:rPr>
        <w:t xml:space="preserve"> с.15-20</w:t>
      </w:r>
    </w:p>
    <w:p w14:paraId="66C7788E" w14:textId="2E27EBDE" w:rsidR="00831077" w:rsidRPr="003A47AA" w:rsidRDefault="00831077" w:rsidP="00831077">
      <w:pPr>
        <w:rPr>
          <w:rFonts w:ascii="Times New Roman" w:hAnsi="Times New Roman" w:cs="Times New Roman"/>
          <w:sz w:val="28"/>
          <w:szCs w:val="28"/>
        </w:rPr>
      </w:pPr>
      <w:r w:rsidRPr="003A47AA">
        <w:rPr>
          <w:rFonts w:ascii="Times New Roman" w:hAnsi="Times New Roman" w:cs="Times New Roman"/>
          <w:sz w:val="28"/>
          <w:szCs w:val="28"/>
        </w:rPr>
        <w:t>Вывод  .</w:t>
      </w:r>
      <w:r w:rsidR="007E6D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с.14</w:t>
      </w:r>
    </w:p>
    <w:p w14:paraId="0D68D274" w14:textId="77777777" w:rsidR="00831077" w:rsidRPr="003A47AA" w:rsidRDefault="00831077" w:rsidP="00831077">
      <w:pPr>
        <w:rPr>
          <w:rFonts w:ascii="Times New Roman" w:hAnsi="Times New Roman" w:cs="Times New Roman"/>
          <w:sz w:val="28"/>
          <w:szCs w:val="28"/>
        </w:rPr>
      </w:pPr>
    </w:p>
    <w:p w14:paraId="095E7114" w14:textId="77777777" w:rsidR="00831077" w:rsidRPr="003A47AA" w:rsidRDefault="00831077" w:rsidP="00831077">
      <w:pPr>
        <w:pStyle w:val="a3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14:paraId="0724C3F1" w14:textId="77777777" w:rsidR="00831077" w:rsidRPr="003A47AA" w:rsidRDefault="00831077" w:rsidP="00831077">
      <w:pPr>
        <w:pStyle w:val="a3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14:paraId="287DA674" w14:textId="77777777" w:rsidR="00831077" w:rsidRPr="003A47AA" w:rsidRDefault="00831077" w:rsidP="008310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6788ED" w14:textId="77777777" w:rsidR="00831077" w:rsidRPr="003A47AA" w:rsidRDefault="00831077" w:rsidP="008310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8BF746" w14:textId="77777777" w:rsidR="00492BAE" w:rsidRPr="003A47AA" w:rsidRDefault="00492BAE" w:rsidP="008310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B3A2AA" w14:textId="77777777" w:rsidR="00831077" w:rsidRPr="003A47AA" w:rsidRDefault="003A47AA" w:rsidP="008310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1</w:t>
      </w:r>
    </w:p>
    <w:tbl>
      <w:tblPr>
        <w:tblW w:w="11445" w:type="dxa"/>
        <w:tblCellSpacing w:w="22" w:type="dxa"/>
        <w:tblInd w:w="-1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22"/>
        <w:gridCol w:w="8323"/>
      </w:tblGrid>
      <w:tr w:rsidR="00CB7FC1" w:rsidRPr="003A47AA" w14:paraId="6D4FEF98" w14:textId="77777777" w:rsidTr="00831077">
        <w:trPr>
          <w:tblHeader/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42A74" w14:textId="77777777" w:rsidR="00831077" w:rsidRPr="003A47AA" w:rsidRDefault="008310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Название разделов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D5DAF" w14:textId="77777777" w:rsidR="00831077" w:rsidRPr="003A47AA" w:rsidRDefault="008310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CB7FC1" w:rsidRPr="003A47AA" w14:paraId="6AC5A20E" w14:textId="77777777" w:rsidTr="00831077">
        <w:trPr>
          <w:tblCellSpacing w:w="22" w:type="dxa"/>
        </w:trPr>
        <w:tc>
          <w:tcPr>
            <w:tcW w:w="113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77F26" w14:textId="77777777" w:rsidR="00831077" w:rsidRPr="003A47AA" w:rsidRDefault="008310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часть</w:t>
            </w:r>
          </w:p>
        </w:tc>
      </w:tr>
      <w:tr w:rsidR="00CB7FC1" w:rsidRPr="003A47AA" w14:paraId="7DB7AAC2" w14:textId="77777777" w:rsidTr="00831077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6D757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1.Общая информация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FFFF1" w14:textId="7777777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38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AAA7F" w14:textId="77777777" w:rsidR="00831077" w:rsidRPr="003A47AA" w:rsidRDefault="008310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0" w:lineRule="auto"/>
              <w:ind w:lef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 Наименование учреждения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: Борисоглебский филиал Муниципального бюджетного общеобразовательного  учреждения  «</w:t>
            </w:r>
            <w:proofErr w:type="spellStart"/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Куракинская</w:t>
            </w:r>
            <w:proofErr w:type="spellEnd"/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  <w:p w14:paraId="771BC431" w14:textId="7777777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287E1" w14:textId="77777777" w:rsidR="00831077" w:rsidRPr="003A47AA" w:rsidRDefault="008310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bCs/>
                <w:sz w:val="28"/>
                <w:szCs w:val="28"/>
              </w:rPr>
              <w:t>Учредитель- Муниципальное образование  Свердловский район, Орловской области . Функции и полномочия учредителя осуществляются Управлением образования, молодёжи и спорта администрации Свердловского  района.</w:t>
            </w:r>
          </w:p>
          <w:p w14:paraId="3663BB26" w14:textId="77777777" w:rsidR="00831077" w:rsidRPr="003A47AA" w:rsidRDefault="008310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lef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F76C0" w14:textId="7777777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B6457" w14:textId="77777777" w:rsidR="00831077" w:rsidRPr="003A47AA" w:rsidRDefault="008310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lef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Юридический адрес:  </w:t>
            </w:r>
            <w:r w:rsidRPr="003A47AA">
              <w:rPr>
                <w:rFonts w:ascii="Times New Roman" w:hAnsi="Times New Roman" w:cs="Times New Roman"/>
                <w:bCs/>
                <w:sz w:val="28"/>
                <w:szCs w:val="28"/>
              </w:rPr>
              <w:t>303320  Орловская  область Свердловский  район с. Борисоглебское,  ул. Школьная ,6</w:t>
            </w:r>
          </w:p>
          <w:p w14:paraId="6655271C" w14:textId="7777777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A3E47" w14:textId="77777777" w:rsidR="00831077" w:rsidRPr="003A47AA" w:rsidRDefault="008310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lef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Фактический адрес: </w:t>
            </w:r>
            <w:r w:rsidRPr="003A47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303331 Орловская  область Свердловский  район с. Борисоглебское, ул. Школьная ,10, тел. 8(486 45)2-68-39    </w:t>
            </w:r>
          </w:p>
          <w:p w14:paraId="48C41338" w14:textId="7777777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214B3" w14:textId="7777777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Телефоны: </w:t>
            </w:r>
            <w:r w:rsidRPr="003A47AA">
              <w:rPr>
                <w:rFonts w:ascii="Times New Roman" w:hAnsi="Times New Roman" w:cs="Times New Roman"/>
                <w:bCs/>
                <w:sz w:val="28"/>
                <w:szCs w:val="28"/>
              </w:rPr>
              <w:t>2-68-39</w:t>
            </w:r>
          </w:p>
          <w:p w14:paraId="2780EA33" w14:textId="7777777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19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571D5" w14:textId="7777777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Электронная почта: ktatiana1965@gmail.com</w:t>
            </w:r>
          </w:p>
          <w:p w14:paraId="410CC0E9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филиалом:  Земсков Эдуард Викторович</w:t>
            </w:r>
          </w:p>
          <w:p w14:paraId="21517DE4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38FE"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лицензионного разрешения на ведение образовательной деятельности:</w:t>
            </w:r>
            <w:r w:rsidR="006801FA"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7FC1"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приложение </w:t>
            </w:r>
            <w:r w:rsidR="006801FA"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лицензии от 19.12.2016г. № 692</w:t>
            </w:r>
          </w:p>
          <w:p w14:paraId="4E576619" w14:textId="73F99800" w:rsidR="00831077" w:rsidRPr="003A47AA" w:rsidRDefault="008310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565" w:right="88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работы.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     5- – дневная учебная неделя (</w:t>
            </w:r>
            <w:r w:rsidR="000A5A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-9 классы).</w:t>
            </w:r>
          </w:p>
          <w:p w14:paraId="09F4B7DC" w14:textId="77777777" w:rsidR="00831077" w:rsidRPr="003A47AA" w:rsidRDefault="008310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565" w:right="88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день (минимальное и максимальное) для каждого уровня :1 уровень минимальное -4 урока, максимальное 6 уроков; 2 уровень минимальное - 5урокаов, максимальное -7уроков;</w:t>
            </w:r>
          </w:p>
          <w:p w14:paraId="0C3E202F" w14:textId="57094C07" w:rsidR="00831077" w:rsidRPr="003A47AA" w:rsidRDefault="008310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565" w:right="88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Продолжительность уроков (мин.) 2-9 классы   40 минут.</w:t>
            </w:r>
            <w:r w:rsidR="00605596">
              <w:rPr>
                <w:rFonts w:ascii="Times New Roman" w:hAnsi="Times New Roman" w:cs="Times New Roman"/>
                <w:sz w:val="28"/>
                <w:szCs w:val="28"/>
              </w:rPr>
              <w:t>1 класс 1 полугодие 35 мин, 2 полугодие-40 мин.</w:t>
            </w:r>
          </w:p>
          <w:p w14:paraId="46655376" w14:textId="5A650083" w:rsidR="00831077" w:rsidRDefault="008310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565" w:right="88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перемен (минимальная, максимальная) минимальная - 10 минут; максимальная -2</w:t>
            </w:r>
            <w:r w:rsidR="00C72A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минут.</w:t>
            </w:r>
            <w:r w:rsidR="00492B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492BAE" w:rsidRPr="00492B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30F873A1" w14:textId="572A8693" w:rsidR="00C72A51" w:rsidRPr="00492BAE" w:rsidRDefault="00C72A51" w:rsidP="00C72A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ind w:right="8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B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                                     </w:t>
            </w:r>
            <w:r w:rsidR="00492B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383FAC09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Короткая характеристика взаимодействия с органами исполнительной власти, организациями-партнерами.  Взаимодействие с органами исполнительной власти осуществляет директор МБОУ «</w:t>
            </w:r>
            <w:proofErr w:type="spellStart"/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Куракинская</w:t>
            </w:r>
            <w:proofErr w:type="spellEnd"/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школа»</w:t>
            </w:r>
          </w:p>
        </w:tc>
      </w:tr>
      <w:tr w:rsidR="00CB7FC1" w:rsidRPr="003A47AA" w14:paraId="13703331" w14:textId="77777777" w:rsidTr="00831077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EDE59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2.Особенности управления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4B833" w14:textId="7777777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 Структура образовательного учреждения и система управления.</w:t>
            </w:r>
          </w:p>
          <w:p w14:paraId="305B5B63" w14:textId="7777777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DBD28" w14:textId="77777777" w:rsidR="00831077" w:rsidRPr="003A47AA" w:rsidRDefault="008310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филиалом осуществляется в соответствии с Федеральными законами, законами и иными нормативными правовыми актами </w:t>
            </w:r>
            <w:r w:rsidR="002E2FE5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Просвещения,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образования Орловской области и Положением о филиале на принципах единоначалия и самоуправления. Административные обязанности распределены согласно Положению, штатному расписанию, четко распределены функциональные обязанности согласно квалификационным характеристикам.</w:t>
            </w:r>
          </w:p>
          <w:p w14:paraId="5EDE795A" w14:textId="7777777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25906" w14:textId="77777777" w:rsidR="00831077" w:rsidRPr="003A47AA" w:rsidRDefault="00831077">
            <w:pPr>
              <w:widowControl w:val="0"/>
              <w:tabs>
                <w:tab w:val="left" w:pos="4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Заведующий филиалом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Земсков Эдуард Викторович , руководитель: соответствие должности,</w:t>
            </w:r>
          </w:p>
          <w:p w14:paraId="617E0129" w14:textId="7777777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 учитель: первая категория.</w:t>
            </w:r>
          </w:p>
          <w:p w14:paraId="39FF74C3" w14:textId="77777777" w:rsidR="00831077" w:rsidRPr="003A47AA" w:rsidRDefault="008310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Общее управление школой осуществляет директор МБОУ «</w:t>
            </w:r>
            <w:proofErr w:type="spellStart"/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Куракинскаая</w:t>
            </w:r>
            <w:proofErr w:type="spellEnd"/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Захаркина Елена Алексеевна в соответствии с дейст</w:t>
            </w:r>
            <w:r w:rsidR="002E2FE5" w:rsidRPr="003A47AA">
              <w:rPr>
                <w:rFonts w:ascii="Times New Roman" w:hAnsi="Times New Roman" w:cs="Times New Roman"/>
                <w:sz w:val="28"/>
                <w:szCs w:val="28"/>
              </w:rPr>
              <w:t>вующим законодательством.</w:t>
            </w:r>
          </w:p>
          <w:p w14:paraId="182F21C7" w14:textId="77777777" w:rsidR="00831077" w:rsidRPr="003A47AA" w:rsidRDefault="008310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Непосредственное управление филиалом осуществляет заведующий Борисоглебским филиалом МБОУ «</w:t>
            </w:r>
            <w:proofErr w:type="spellStart"/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Куракинская</w:t>
            </w:r>
            <w:proofErr w:type="spellEnd"/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Земсков Эдуард Викторович в соответствии с действую</w:t>
            </w:r>
            <w:r w:rsidR="002E2FE5" w:rsidRPr="003A47AA">
              <w:rPr>
                <w:rFonts w:ascii="Times New Roman" w:hAnsi="Times New Roman" w:cs="Times New Roman"/>
                <w:sz w:val="28"/>
                <w:szCs w:val="28"/>
              </w:rPr>
              <w:t>щим законодательством.</w:t>
            </w:r>
          </w:p>
          <w:p w14:paraId="530FD46D" w14:textId="1AB689F4" w:rsidR="00831077" w:rsidRPr="003A47AA" w:rsidRDefault="00831077" w:rsidP="006055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функцией заведующего Борисоглебским филиалом МБОУ </w:t>
            </w:r>
            <w:r w:rsidRPr="003A4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Pr="003A4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Куракинская</w:t>
            </w:r>
            <w:proofErr w:type="spellEnd"/>
            <w:r w:rsidRPr="003A4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средняя  общеобразовательная школа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» является осуществление оперативного руководства деятельностью образовательной организации, </w:t>
            </w:r>
            <w:r w:rsidR="002E2FE5" w:rsidRPr="003A47A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образовательным процессом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координация действий всех участников образовательного процесса через </w:t>
            </w:r>
            <w:r w:rsidR="002E2FE5" w:rsidRPr="003A47AA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совет, родительский комитет, совет филиала.</w:t>
            </w:r>
            <w:bookmarkStart w:id="0" w:name="page11"/>
            <w:bookmarkEnd w:id="0"/>
          </w:p>
          <w:p w14:paraId="21553CCE" w14:textId="7777777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Высшие коллегиальные органы управления образовательным учреждением: </w:t>
            </w:r>
          </w:p>
          <w:p w14:paraId="5E0A7131" w14:textId="77777777" w:rsidR="005B5339" w:rsidRPr="003A47AA" w:rsidRDefault="008A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5B5339" w:rsidRPr="003A47AA">
              <w:rPr>
                <w:rFonts w:ascii="Times New Roman" w:hAnsi="Times New Roman" w:cs="Times New Roman"/>
                <w:sz w:val="28"/>
                <w:szCs w:val="28"/>
              </w:rPr>
              <w:t>едагогический совет;</w:t>
            </w:r>
          </w:p>
          <w:p w14:paraId="51A55425" w14:textId="77777777" w:rsidR="005B5339" w:rsidRPr="003A47AA" w:rsidRDefault="005B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38FE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овет филиала;</w:t>
            </w:r>
          </w:p>
          <w:p w14:paraId="011E8644" w14:textId="77EBE8A5" w:rsidR="00831077" w:rsidRPr="003A47AA" w:rsidRDefault="005B5339" w:rsidP="00C7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 орган ученического самоуправления.</w:t>
            </w:r>
          </w:p>
          <w:p w14:paraId="0B117F00" w14:textId="7777777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6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1E17E" w14:textId="7777777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6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4707C" w14:textId="7777777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6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5310D" w14:textId="792992A0" w:rsidR="00C72A51" w:rsidRDefault="00831077" w:rsidP="00C72A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ind w:left="5" w:right="2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Все перечисленные структуры совместными усилиями решают основные задачи образовательного учреждения и соответствуют Уставу МБОУ «</w:t>
            </w:r>
            <w:r w:rsidRPr="003A4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Pr="003A4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Куракинскаая</w:t>
            </w:r>
            <w:proofErr w:type="spellEnd"/>
            <w:r w:rsidRPr="003A4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средняя общеобразовательная </w:t>
            </w:r>
          </w:p>
          <w:p w14:paraId="669FB7F1" w14:textId="67D70E36" w:rsidR="008A38FE" w:rsidRPr="003A47AA" w:rsidRDefault="00831077" w:rsidP="006055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ind w:left="5"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школа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» Основные формы координации деятельности:</w:t>
            </w:r>
          </w:p>
          <w:p w14:paraId="1860759D" w14:textId="77777777" w:rsidR="008A38FE" w:rsidRPr="003A47AA" w:rsidRDefault="008A38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ind w:left="5"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-план работа Борисоглебского филиала МБОУ «</w:t>
            </w:r>
            <w:proofErr w:type="spellStart"/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Куракинская</w:t>
            </w:r>
            <w:proofErr w:type="spellEnd"/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на год;</w:t>
            </w:r>
          </w:p>
          <w:p w14:paraId="478CD270" w14:textId="77777777" w:rsidR="008A38FE" w:rsidRPr="003A47AA" w:rsidRDefault="008A38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ind w:left="5"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spellStart"/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внутришкольногшо</w:t>
            </w:r>
            <w:proofErr w:type="spellEnd"/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контроля;</w:t>
            </w:r>
          </w:p>
          <w:p w14:paraId="63727580" w14:textId="3912A2D1" w:rsidR="00605596" w:rsidRDefault="008A38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ind w:left="5"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605596">
              <w:rPr>
                <w:rFonts w:ascii="Times New Roman" w:hAnsi="Times New Roman" w:cs="Times New Roman"/>
                <w:sz w:val="28"/>
                <w:szCs w:val="28"/>
              </w:rPr>
              <w:t>сновная образовательная программа начального общего образования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FCF44F" w14:textId="4CCB93D7" w:rsidR="00605596" w:rsidRDefault="00605596" w:rsidP="006055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ind w:left="5"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сновная образовательная программа основного общего образования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CC9411" w14:textId="76BFB3D2" w:rsidR="00831077" w:rsidRPr="003A47AA" w:rsidRDefault="008A38FE" w:rsidP="006055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ind w:left="5"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 воспитательная программа.</w:t>
            </w:r>
          </w:p>
          <w:p w14:paraId="3701CFE8" w14:textId="04FEF934" w:rsidR="00C72A51" w:rsidRDefault="00831077" w:rsidP="00C72A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Организация управления образовательного учреждения соответствует уставным требованиям.</w:t>
            </w:r>
          </w:p>
          <w:p w14:paraId="0CFAFAB2" w14:textId="7421B010" w:rsidR="00831077" w:rsidRPr="00C72A51" w:rsidRDefault="00C72A51" w:rsidP="00C72A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31077"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еречень действующих метод объединений 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«Школьное метод</w:t>
            </w:r>
            <w:r w:rsidR="00605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объединение учителей, работающих по ФГОС НОО и ООО»</w:t>
            </w:r>
            <w:r w:rsidR="00831077"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B7FC1" w:rsidRPr="003A47AA" w14:paraId="67AEAEC4" w14:textId="77777777" w:rsidTr="00831077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89EF0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Образовательная деятельность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6499D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Нормативно-правовая база, согласно которой определяются особенности ведения учебно-воспитательной работы (базовые — ФЗ № 273-ФЗ «Об образовании», нормативы ФГОС, СанПиН 2.4.2.2821-10).</w:t>
            </w:r>
          </w:p>
          <w:p w14:paraId="1062B925" w14:textId="77777777" w:rsidR="00831077" w:rsidRPr="003A47AA" w:rsidRDefault="008310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Конституция РФ (ст.43)</w:t>
            </w:r>
          </w:p>
          <w:p w14:paraId="36658141" w14:textId="77777777" w:rsidR="00831077" w:rsidRPr="003A47AA" w:rsidRDefault="008310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ab/>
              <w:t>Закон РФ «Об образовании»</w:t>
            </w:r>
          </w:p>
          <w:p w14:paraId="6F1C7905" w14:textId="77777777" w:rsidR="00831077" w:rsidRPr="003A47AA" w:rsidRDefault="008310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Приказ Министерства образования Российской Федерации «Об утверждении и введении в действие федеральных государственных стандартов начального общего образования» от 06.10. 2009г. № 373 </w:t>
            </w:r>
          </w:p>
          <w:p w14:paraId="325BAFED" w14:textId="77777777" w:rsidR="00831077" w:rsidRPr="003A47AA" w:rsidRDefault="008310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ab/>
              <w:t>Приказ Министерства образования и науки Российской Федерации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от 26.11. 2010 № 1241</w:t>
            </w:r>
          </w:p>
          <w:p w14:paraId="0278DB5D" w14:textId="77777777" w:rsidR="00E03BE4" w:rsidRPr="003A47AA" w:rsidRDefault="00E03BE4" w:rsidP="00E03BE4">
            <w:pPr>
              <w:spacing w:line="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«Об образовании в РФ» № 273 -</w:t>
            </w:r>
            <w:proofErr w:type="spellStart"/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ФЗ.от</w:t>
            </w:r>
            <w:proofErr w:type="spellEnd"/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29.12.2012г.</w:t>
            </w:r>
          </w:p>
          <w:p w14:paraId="71841E1A" w14:textId="77777777" w:rsidR="00E03BE4" w:rsidRPr="003A47AA" w:rsidRDefault="00E03BE4" w:rsidP="00E03BE4">
            <w:pPr>
              <w:spacing w:line="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-приказом Министерства образования и науки Российской Федерации от 6.10.2009 №373 «Об утверждении федерального государственного образовательного стандарта начального общего образования»;</w:t>
            </w:r>
          </w:p>
          <w:p w14:paraId="7483C8CD" w14:textId="73F78981" w:rsidR="00E03BE4" w:rsidRPr="00492BAE" w:rsidRDefault="00E03BE4" w:rsidP="00E03BE4">
            <w:pPr>
              <w:pStyle w:val="a8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47AA">
              <w:rPr>
                <w:sz w:val="28"/>
                <w:szCs w:val="28"/>
              </w:rPr>
              <w:t xml:space="preserve">-приказом Минобрнауки России от 28.12.2014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6.10.2009 №373; </w:t>
            </w:r>
            <w:r w:rsidR="00492BAE">
              <w:rPr>
                <w:sz w:val="28"/>
                <w:szCs w:val="28"/>
              </w:rPr>
              <w:t xml:space="preserve">                             </w:t>
            </w:r>
            <w:r w:rsidR="00492BAE" w:rsidRPr="00492BAE">
              <w:rPr>
                <w:b/>
                <w:bCs/>
                <w:sz w:val="28"/>
                <w:szCs w:val="28"/>
              </w:rPr>
              <w:t xml:space="preserve"> </w:t>
            </w:r>
            <w:r w:rsidR="00492BAE">
              <w:rPr>
                <w:b/>
                <w:bCs/>
                <w:sz w:val="28"/>
                <w:szCs w:val="28"/>
              </w:rPr>
              <w:t>4</w:t>
            </w:r>
          </w:p>
          <w:p w14:paraId="7EBB4CE4" w14:textId="77777777" w:rsidR="00E03BE4" w:rsidRPr="003A47AA" w:rsidRDefault="00E03BE4" w:rsidP="00E03BE4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3A47AA">
              <w:rPr>
                <w:sz w:val="28"/>
                <w:szCs w:val="28"/>
              </w:rPr>
              <w:lastRenderedPageBreak/>
              <w:t>-приказ Минобрнауки РФ от 31.12.2015 года №№ 1576, 1577, 1578 от 31.12.2015 года</w:t>
            </w:r>
          </w:p>
          <w:p w14:paraId="7281C0BC" w14:textId="77777777" w:rsidR="00E03BE4" w:rsidRPr="003A47AA" w:rsidRDefault="00E03BE4" w:rsidP="00E03BE4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47A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-</w:t>
            </w:r>
            <w:r w:rsidRPr="003A47AA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Приказ Министерства образования РФ от 06.10.2009 г. № 373 «Об утверждении и введении в действие федерального государственного образовательного стандарта начального общего образования» ( в редакции приказов Министерства образования РФ от 26.11.2010 №1241, от 22.09.2011 №2357, от 18.12.2012 №1060, от 31.12.2015 № 1576);</w:t>
            </w:r>
          </w:p>
          <w:p w14:paraId="76CBDA83" w14:textId="77777777" w:rsidR="00E03BE4" w:rsidRPr="003A47AA" w:rsidRDefault="00E03BE4" w:rsidP="00E03BE4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47AA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-Приказ Министерства образования Российской Федерации от 17.12.2010г. №1897. «Об утверждении и введении в действие Федерального государственного образовательного стандарта основного общего образования» (в редакции приказов Министерства образования РФ от 29.12.2014 №1644, от 31.12.2015 №1577);</w:t>
            </w:r>
          </w:p>
          <w:p w14:paraId="058ADB4A" w14:textId="77777777" w:rsidR="00E03BE4" w:rsidRPr="003A47AA" w:rsidRDefault="00E03BE4" w:rsidP="00E03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-Приказ Министерства образования РФ от 31.03.2018 №253«Об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      </w:r>
          </w:p>
          <w:p w14:paraId="3B0B5790" w14:textId="77777777" w:rsidR="00E03BE4" w:rsidRPr="003A47AA" w:rsidRDefault="00E03BE4" w:rsidP="00E03B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-Примерная ООП НОО и ООП ООО,  (одобрено Федеральным учебно-методическим объединением по общему образованию от 8 апреля 2015 № 1/15);</w:t>
            </w:r>
          </w:p>
          <w:p w14:paraId="3D2AF333" w14:textId="77777777" w:rsidR="00831077" w:rsidRPr="003A47AA" w:rsidRDefault="00831077" w:rsidP="00E03B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0B4BC" w14:textId="77777777" w:rsidR="00831077" w:rsidRPr="003A47AA" w:rsidRDefault="008310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ab/>
              <w:t>Устава МБОУ «</w:t>
            </w:r>
            <w:proofErr w:type="spellStart"/>
            <w:r w:rsidRPr="003A4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Куракинская</w:t>
            </w:r>
            <w:proofErr w:type="spellEnd"/>
            <w:r w:rsidRPr="003A4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средняя общеобразовательная школа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02E25589" w14:textId="77777777" w:rsidR="00831077" w:rsidRPr="003A47AA" w:rsidRDefault="005B53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 Положение о филиале, ООП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E2FE5" w:rsidRPr="003A47AA">
              <w:rPr>
                <w:rFonts w:ascii="Times New Roman" w:hAnsi="Times New Roman" w:cs="Times New Roman"/>
                <w:sz w:val="28"/>
                <w:szCs w:val="28"/>
              </w:rPr>
              <w:t>НОО, ООП, ООО, учебный план.</w:t>
            </w:r>
          </w:p>
          <w:p w14:paraId="3FF815F4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 организации учебного процесса:</w:t>
            </w:r>
          </w:p>
          <w:p w14:paraId="2B6EF96D" w14:textId="5B3CC7C0" w:rsidR="00831077" w:rsidRPr="003A47AA" w:rsidRDefault="00831077" w:rsidP="00AA369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число учащихся- </w:t>
            </w:r>
            <w:r w:rsidR="00C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14:paraId="5B639586" w14:textId="77777777" w:rsidR="00831077" w:rsidRPr="003A47AA" w:rsidRDefault="00831077" w:rsidP="00AA369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профильных классов по уровням общего образования -0</w:t>
            </w:r>
          </w:p>
          <w:p w14:paraId="166C2819" w14:textId="1AF091D8" w:rsidR="00831077" w:rsidRPr="00492BAE" w:rsidRDefault="00831077" w:rsidP="00AA369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уроков (мин.) </w:t>
            </w:r>
            <w:r w:rsidR="006055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-9  классы   40 минут</w:t>
            </w:r>
            <w:r w:rsidR="00605596">
              <w:rPr>
                <w:rFonts w:ascii="Times New Roman" w:hAnsi="Times New Roman" w:cs="Times New Roman"/>
                <w:sz w:val="28"/>
                <w:szCs w:val="28"/>
              </w:rPr>
              <w:t>; 1 класс 1 полугодие 35 мин, 2 полугодие- 40 мин.</w:t>
            </w:r>
          </w:p>
          <w:p w14:paraId="1A17C205" w14:textId="42AD40CF" w:rsidR="00492BAE" w:rsidRPr="00492BAE" w:rsidRDefault="00492BAE" w:rsidP="00AA369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B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  <w:p w14:paraId="4C7ED5C8" w14:textId="77777777" w:rsidR="00605596" w:rsidRPr="003A47AA" w:rsidRDefault="00605596" w:rsidP="0060559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4B0892" w14:textId="77777777" w:rsidR="00831077" w:rsidRPr="003A47AA" w:rsidRDefault="008310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565" w:right="8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учебных недель </w:t>
            </w:r>
            <w:r w:rsidR="002E2FE5"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-пятидневная учебная  неделя</w:t>
            </w:r>
          </w:p>
          <w:p w14:paraId="2F949970" w14:textId="1A959EF6" w:rsidR="00831077" w:rsidRPr="003A47AA" w:rsidRDefault="00831077" w:rsidP="00AA369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и каникулярного времени-  3</w:t>
            </w:r>
            <w:r w:rsidR="00C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учебных недель </w:t>
            </w:r>
            <w:r w:rsidR="00C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класс;  3</w:t>
            </w:r>
            <w:r w:rsidR="00C16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учебных недель  -  </w:t>
            </w:r>
            <w:r w:rsidR="00C16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-9 класс; </w:t>
            </w:r>
          </w:p>
          <w:p w14:paraId="72CF33B4" w14:textId="0F116562" w:rsidR="00831077" w:rsidRDefault="00831077" w:rsidP="002E2FE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дней каникулы в течении учебного года.;</w:t>
            </w:r>
          </w:p>
          <w:p w14:paraId="296B0C23" w14:textId="77777777" w:rsidR="00E3579C" w:rsidRPr="003A47AA" w:rsidRDefault="00E3579C" w:rsidP="002E2FE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FF6E50" w14:textId="77777777" w:rsidR="00831077" w:rsidRPr="003A47AA" w:rsidRDefault="00831077" w:rsidP="00AA369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воспитательной работы: частью воспитательной программы школы «Доброе начало» являются следующие направления: «Здоровье», «Взаимодействие», «Нравственность, «Интеллект», «Досуг», «Семья».</w:t>
            </w:r>
          </w:p>
          <w:p w14:paraId="0F37B886" w14:textId="6676DF6D" w:rsidR="00831077" w:rsidRPr="003A47AA" w:rsidRDefault="00831077" w:rsidP="00AA369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модуля дополнительного образования- дополнительное образование представлена следующими кружками «Умелые руки». «Весёлые нотки», «Краеведение»,. Охват детей дополнительным образованием -</w:t>
            </w:r>
            <w:r w:rsidR="00C16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%.</w:t>
            </w:r>
          </w:p>
        </w:tc>
      </w:tr>
      <w:tr w:rsidR="00CB7FC1" w:rsidRPr="003A47AA" w14:paraId="09E84B04" w14:textId="77777777" w:rsidTr="00831077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376FC" w14:textId="77777777" w:rsidR="000051ED" w:rsidRPr="003A47AA" w:rsidRDefault="00A15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  <w:r w:rsidR="000051ED"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предоставления образовательных услуг.</w:t>
            </w:r>
          </w:p>
          <w:p w14:paraId="6FA87CF5" w14:textId="77777777" w:rsidR="00831077" w:rsidRPr="003A47AA" w:rsidRDefault="00831077" w:rsidP="00005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EB3EC" w14:textId="122D233B" w:rsidR="00831077" w:rsidRDefault="008310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120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результатах освоения школьниками программного минимума, сводные результаты успешности сдачи ОГЭ</w:t>
            </w:r>
            <w:r w:rsidR="00C16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6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Двое в</w:t>
            </w:r>
            <w:r w:rsidR="00C16959" w:rsidRPr="003A47AA">
              <w:rPr>
                <w:rFonts w:ascii="Times New Roman" w:hAnsi="Times New Roman" w:cs="Times New Roman"/>
                <w:sz w:val="28"/>
                <w:szCs w:val="28"/>
              </w:rPr>
              <w:t>ыпускни</w:t>
            </w:r>
            <w:r w:rsidR="00C16959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r w:rsidR="002E2FE5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9 класса в 2020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16959">
              <w:rPr>
                <w:rFonts w:ascii="Times New Roman" w:hAnsi="Times New Roman" w:cs="Times New Roman"/>
                <w:sz w:val="28"/>
                <w:szCs w:val="28"/>
              </w:rPr>
              <w:t>оду  сдавали ОГЭ по следующим предметам: математика и русский язык. Результаты сдачи ОГЭ: математика -1 ученик получил оценку «%», один- оценку «3»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C16959"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Успеваемость 100%, качество знаний 50%.</w:t>
            </w:r>
          </w:p>
          <w:p w14:paraId="6F6D43FE" w14:textId="009E8FD7" w:rsidR="00C16959" w:rsidRPr="003A47AA" w:rsidRDefault="00C16959" w:rsidP="00C169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120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язык-1 ученик получил оценку «%», один- оценку «3»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Успеваемость 100%, качество знаний 50%.</w:t>
            </w:r>
          </w:p>
          <w:p w14:paraId="6DD93461" w14:textId="724A8FD6" w:rsidR="007817D1" w:rsidRPr="003A47AA" w:rsidRDefault="007817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120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По итогам года успеваемость составила 100%, качество знаний-4</w:t>
            </w:r>
            <w:r w:rsidR="00C169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  <w:r w:rsidR="00605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DDF44F" w14:textId="24618798" w:rsidR="008A38FE" w:rsidRPr="003A47AA" w:rsidRDefault="00A80AB9" w:rsidP="007440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120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Во 2-4 классах качество знаний составило 4</w:t>
            </w:r>
            <w:r w:rsidR="00D875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%, в 5-9 классах </w:t>
            </w:r>
            <w:r w:rsidR="00D875A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7440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F270A2" w14:textId="77777777" w:rsidR="00E376B4" w:rsidRPr="003A47AA" w:rsidRDefault="00E376B4" w:rsidP="00E376B4">
            <w:pPr>
              <w:tabs>
                <w:tab w:val="left" w:pos="810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года 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выявленный показатель качества образования:</w:t>
            </w:r>
          </w:p>
          <w:p w14:paraId="71D7F374" w14:textId="77777777" w:rsidR="00E376B4" w:rsidRPr="003A47AA" w:rsidRDefault="00E376B4" w:rsidP="00E376B4">
            <w:pPr>
              <w:tabs>
                <w:tab w:val="left" w:pos="810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-успеваемость 100%,</w:t>
            </w:r>
          </w:p>
          <w:p w14:paraId="04A3AC0B" w14:textId="27D28DAD" w:rsidR="00E376B4" w:rsidRPr="003A47AA" w:rsidRDefault="00E376B4" w:rsidP="00E376B4">
            <w:pPr>
              <w:tabs>
                <w:tab w:val="left" w:pos="810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качество знааний-4</w:t>
            </w:r>
            <w:r w:rsidR="00C16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%. (в 20</w:t>
            </w:r>
            <w:r w:rsidR="00C16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- 100% и 4</w:t>
            </w:r>
            <w:r w:rsidR="00C16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соответственно).</w:t>
            </w:r>
          </w:p>
          <w:p w14:paraId="160BE210" w14:textId="2612ECA4" w:rsidR="00E376B4" w:rsidRPr="003A47AA" w:rsidRDefault="00E376B4" w:rsidP="00E376B4">
            <w:pPr>
              <w:tabs>
                <w:tab w:val="left" w:pos="810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обучающиеся 1-</w:t>
            </w:r>
            <w:r w:rsidR="00D87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 успешно усвоили ООП НОО и ООП ООО и были переведены в следующий класс.</w:t>
            </w:r>
          </w:p>
          <w:p w14:paraId="60EC3EE7" w14:textId="77777777" w:rsidR="00E376B4" w:rsidRPr="003A47AA" w:rsidRDefault="00E376B4" w:rsidP="00E376B4">
            <w:pPr>
              <w:tabs>
                <w:tab w:val="left" w:pos="8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ООП НОО и ООП ООО выполнены полностью.</w:t>
            </w:r>
          </w:p>
          <w:p w14:paraId="073FF0B4" w14:textId="77777777" w:rsidR="00492BAE" w:rsidRDefault="006801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120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Результат образовательных услуг</w:t>
            </w:r>
            <w:r w:rsidR="00A153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2BA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6235FB82" w14:textId="373BE23F" w:rsidR="00E376B4" w:rsidRPr="00492BAE" w:rsidRDefault="00492B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120" w:right="1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Pr="00492B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4D8BF5D0" w14:textId="77777777" w:rsidR="00492BAE" w:rsidRPr="003A47AA" w:rsidRDefault="00492B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120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E9107" w14:textId="77777777" w:rsidR="00831077" w:rsidRPr="003A47AA" w:rsidRDefault="0083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Данные о достижениях участников и призеров предметных олимпиад, конкурсов, предметных соревнований и викторин</w:t>
            </w:r>
            <w:r w:rsidR="007817D1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00E9B7A" w14:textId="649F3906" w:rsidR="00831077" w:rsidRPr="003A47AA" w:rsidRDefault="00E357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филиала 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готовили учащихся к районным конкурсам и олимпиадам – Корчагина Влада- </w:t>
            </w:r>
            <w:r w:rsidR="00D875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 w:rsidR="00D875A6">
              <w:rPr>
                <w:rFonts w:ascii="Times New Roman" w:hAnsi="Times New Roman" w:cs="Times New Roman"/>
                <w:sz w:val="28"/>
                <w:szCs w:val="28"/>
              </w:rPr>
              <w:t xml:space="preserve">, и Белов Павел (9 класс) заняли 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>1 мест</w:t>
            </w:r>
            <w:r w:rsidR="00D875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(биология, учитель Кириллова Т.И.).. Учитель Ларкина О.И. готовила учащихся к участию в краеведческих мероприятиях. </w:t>
            </w:r>
            <w:r w:rsidR="00A15385" w:rsidRPr="003A47AA">
              <w:rPr>
                <w:rFonts w:ascii="Times New Roman" w:hAnsi="Times New Roman" w:cs="Times New Roman"/>
                <w:sz w:val="28"/>
                <w:szCs w:val="28"/>
              </w:rPr>
              <w:t>. Ученица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223">
              <w:rPr>
                <w:rFonts w:ascii="Times New Roman" w:hAnsi="Times New Roman" w:cs="Times New Roman"/>
                <w:sz w:val="28"/>
                <w:szCs w:val="28"/>
              </w:rPr>
              <w:t>6 класса Леонова В.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заняла 1 место в </w:t>
            </w:r>
            <w:r w:rsidR="00964223">
              <w:rPr>
                <w:rFonts w:ascii="Times New Roman" w:hAnsi="Times New Roman" w:cs="Times New Roman"/>
                <w:sz w:val="28"/>
                <w:szCs w:val="28"/>
              </w:rPr>
              <w:t>районной краеведческой олимпиаде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 . Ученик 3 класса Земсков Всеволод стал победителем областного конкурса «» Орловская палитр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а».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.   В конкурсе «Юный любитель Сельскохозяйственных животных» Корчагина Влада занял 1 место . В районном конкурсе «Дети, техника. творчество» ученица </w:t>
            </w:r>
            <w:r w:rsidR="009642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класса Леонова Вероника заняла призовое место . Ученики филиала Белов Павел ( </w:t>
            </w:r>
            <w:r w:rsidR="009642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класс) и Корчагина Влада . Леонова Вероника (5 класс) </w:t>
            </w:r>
            <w:r w:rsidR="00964223">
              <w:rPr>
                <w:rFonts w:ascii="Times New Roman" w:hAnsi="Times New Roman" w:cs="Times New Roman"/>
                <w:sz w:val="28"/>
                <w:szCs w:val="28"/>
              </w:rPr>
              <w:t>, Воронкова Александра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642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>класс) заняли призовые места в районном конкурсе «Орловская палитра» . Учени</w:t>
            </w:r>
            <w:r w:rsidR="00964223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2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r w:rsidR="00964223">
              <w:rPr>
                <w:rFonts w:ascii="Times New Roman" w:hAnsi="Times New Roman" w:cs="Times New Roman"/>
                <w:sz w:val="28"/>
                <w:szCs w:val="28"/>
              </w:rPr>
              <w:t>Леонова Вероника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занял 1 место в </w:t>
            </w:r>
            <w:r w:rsidR="00964223">
              <w:rPr>
                <w:rFonts w:ascii="Times New Roman" w:hAnsi="Times New Roman" w:cs="Times New Roman"/>
                <w:sz w:val="28"/>
                <w:szCs w:val="28"/>
              </w:rPr>
              <w:t>муниципальном этапе Всероссийского конкурса «Живая классика»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В районном конкурсе «Лучшая Новогодняя игрушка» </w:t>
            </w:r>
            <w:r w:rsidR="009642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учеников заняли первое место </w:t>
            </w:r>
            <w:r w:rsidR="00A153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6F5A4E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7FC1" w:rsidRPr="003A47AA" w14:paraId="73EB2266" w14:textId="77777777" w:rsidTr="00831077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2900D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Востребованность выпускников школы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D1406" w14:textId="70B0E803" w:rsidR="00831077" w:rsidRPr="003A47AA" w:rsidRDefault="008310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120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</w:t>
            </w:r>
            <w:r w:rsidR="00A15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количестве поступивших в учреждения СПО и  средние общеобразовательные школы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 трудоустройстве выпускников за 202</w:t>
            </w:r>
            <w:r w:rsidR="0096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6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96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выпускник 9 класса в 202</w:t>
            </w:r>
            <w:r w:rsidR="00964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964223">
              <w:rPr>
                <w:rFonts w:ascii="Times New Roman" w:hAnsi="Times New Roman" w:cs="Times New Roman"/>
                <w:sz w:val="28"/>
                <w:szCs w:val="28"/>
              </w:rPr>
              <w:t xml:space="preserve"> поступил в МБОУ «Змиёвская средняя общеобразовательная школа», один в СПУ г. Орла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EE5E0BB" w14:textId="56C5789C" w:rsidR="00831077" w:rsidRPr="003A47AA" w:rsidRDefault="00831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FC1" w:rsidRPr="003A47AA" w14:paraId="26F23EE8" w14:textId="77777777" w:rsidTr="00831077">
        <w:trPr>
          <w:trHeight w:val="2205"/>
          <w:tblCellSpacing w:w="22" w:type="dxa"/>
        </w:trPr>
        <w:tc>
          <w:tcPr>
            <w:tcW w:w="30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3934D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Внутреннее оценивание качества образования</w:t>
            </w:r>
          </w:p>
          <w:p w14:paraId="1E86A859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F51ABA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0F147C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919464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F694C6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B63E9B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8C8F83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6A47D7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52E63C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57718C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ABFB52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D57579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086006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58A171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364F08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82BDCC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B8176C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675BAF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350D0E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42D309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A6F155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854DC1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04B2F8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527D01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926FF1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DD75ED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01C4DC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EA1BDD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3BD55D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750FBA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E91C3A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ECA5C1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9F97EE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9475DB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7A17B7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ECBA6C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B88D23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0B51A1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476622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25D542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731394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C2DCFF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A5005F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0C1F45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185D20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B98444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141744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CD817D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ED86EE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5E2F4E" w14:textId="77777777" w:rsidR="00831077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98AD1" w14:textId="77777777" w:rsidR="00A15385" w:rsidRDefault="00A15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5F58B4" w14:textId="77777777" w:rsidR="00A15385" w:rsidRDefault="00A15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DAD6FE" w14:textId="77777777" w:rsidR="00A15385" w:rsidRDefault="00A15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76B3CD" w14:textId="77777777" w:rsidR="00A15385" w:rsidRDefault="00A15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DC9E08" w14:textId="77777777" w:rsidR="00A15385" w:rsidRDefault="00A15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A77B97" w14:textId="77777777" w:rsidR="00A15385" w:rsidRDefault="00A15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3D0BCD" w14:textId="066D2F61" w:rsidR="00A15385" w:rsidRDefault="00A15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BF56E9" w14:textId="3875E4BD" w:rsidR="00492BAE" w:rsidRDefault="00492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D4F410" w14:textId="0DA3D5A5" w:rsidR="00492BAE" w:rsidRDefault="00492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47C786" w14:textId="19BE3C72" w:rsidR="00492BAE" w:rsidRDefault="00492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218FF2" w14:textId="4C9C0909" w:rsidR="00492BAE" w:rsidRDefault="00492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137B1C" w14:textId="1B6696AC" w:rsidR="00492BAE" w:rsidRDefault="00492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AF127C" w14:textId="5C64FC42" w:rsidR="00492BAE" w:rsidRDefault="00492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2E4852" w14:textId="6F992B2E" w:rsidR="00492BAE" w:rsidRDefault="00492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1A8928" w14:textId="2F0CB0B4" w:rsidR="00492BAE" w:rsidRDefault="00492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E3B5D2" w14:textId="7EC2F740" w:rsidR="00492BAE" w:rsidRDefault="00492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945AC6" w14:textId="0E6B0F9C" w:rsidR="00492BAE" w:rsidRDefault="00492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42978F" w14:textId="77777777" w:rsidR="00492BAE" w:rsidRDefault="00492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FA76F0" w14:textId="72AADCAE" w:rsidR="00A15385" w:rsidRDefault="00A15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E0F17B" w14:textId="139CAF50" w:rsidR="00492BAE" w:rsidRDefault="00492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FE494E" w14:textId="4B5B7B63" w:rsidR="00492BAE" w:rsidRDefault="00492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996780" w14:textId="77777777" w:rsidR="00E3579C" w:rsidRPr="003A47AA" w:rsidRDefault="00E35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B1A942" w14:textId="6F385600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.Внешняя оценка качества образования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71B2B" w14:textId="77777777" w:rsidR="00831077" w:rsidRPr="003A47AA" w:rsidRDefault="00831077">
            <w:pPr>
              <w:tabs>
                <w:tab w:val="left" w:pos="81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ВСОКО</w:t>
            </w:r>
          </w:p>
          <w:p w14:paraId="192DF3C3" w14:textId="57103529" w:rsidR="00492BAE" w:rsidRPr="00492BAE" w:rsidRDefault="00831077" w:rsidP="0023176E">
            <w:pPr>
              <w:tabs>
                <w:tab w:val="left" w:pos="810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Сбор, обобщение, анализ информации о состоянии системы образования Борисоглебского филиала  МБОУ «</w:t>
            </w:r>
            <w:proofErr w:type="spellStart"/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Куракинская</w:t>
            </w:r>
            <w:proofErr w:type="spellEnd"/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и основных показателях ее функционирования для определения тенденций развития системы образования, принятия обоснованных управленческих решений по достижению качественного образования</w:t>
            </w:r>
            <w:r w:rsidR="002E7C2B" w:rsidRPr="003A4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2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C2B" w:rsidRPr="003A47AA">
              <w:rPr>
                <w:rFonts w:ascii="Times New Roman" w:hAnsi="Times New Roman" w:cs="Times New Roman"/>
                <w:sz w:val="28"/>
                <w:szCs w:val="28"/>
              </w:rPr>
              <w:t>В течении года ежемесячно проводилась диагностика  успеваемости и качества знаний обучающихся.</w:t>
            </w:r>
            <w:r w:rsidR="00492B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492BAE" w:rsidRPr="00492B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14:paraId="6B8D7F09" w14:textId="3A16D674" w:rsidR="00492BAE" w:rsidRDefault="002E7C2B" w:rsidP="0023176E">
            <w:pPr>
              <w:tabs>
                <w:tab w:val="left" w:pos="81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её проведения написаны </w:t>
            </w:r>
            <w:r w:rsidR="0023176E" w:rsidRPr="003A47AA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92B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14:paraId="1533FF20" w14:textId="3744F591" w:rsidR="0023176E" w:rsidRPr="00492BAE" w:rsidRDefault="002E7C2B" w:rsidP="0023176E">
            <w:pPr>
              <w:tabs>
                <w:tab w:val="left" w:pos="81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Этот вопрос рассмотрен на совещаниях при заведующем филиала.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заведующим филиала проводились тематические проверки: «Качество преподавания предметов </w:t>
            </w:r>
            <w:r w:rsidR="0023176E" w:rsidRPr="003A47AA">
              <w:rPr>
                <w:rFonts w:ascii="Times New Roman" w:hAnsi="Times New Roman" w:cs="Times New Roman"/>
                <w:sz w:val="28"/>
                <w:szCs w:val="28"/>
              </w:rPr>
              <w:t>естественно математического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цикла», </w:t>
            </w:r>
            <w:r w:rsidR="00A15385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385"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="00A15385" w:rsidRPr="003A47AA">
              <w:rPr>
                <w:rFonts w:ascii="Times New Roman" w:hAnsi="Times New Roman" w:cs="Times New Roman"/>
                <w:sz w:val="28"/>
                <w:szCs w:val="28"/>
              </w:rPr>
              <w:t>езультативность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работы кру</w:t>
            </w:r>
            <w:r w:rsidR="0036748D" w:rsidRPr="003A47AA">
              <w:rPr>
                <w:rFonts w:ascii="Times New Roman" w:hAnsi="Times New Roman" w:cs="Times New Roman"/>
                <w:sz w:val="28"/>
                <w:szCs w:val="28"/>
              </w:rPr>
              <w:t>жков дополнительного образовании»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6748D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Всего было написано </w:t>
            </w:r>
            <w:r w:rsidR="0096422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6748D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справ</w:t>
            </w:r>
            <w:r w:rsidR="00964223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36748D" w:rsidRPr="003A47AA">
              <w:rPr>
                <w:rFonts w:ascii="Times New Roman" w:hAnsi="Times New Roman" w:cs="Times New Roman"/>
                <w:sz w:val="28"/>
                <w:szCs w:val="28"/>
              </w:rPr>
              <w:t>, издано</w:t>
            </w:r>
            <w:r w:rsidR="00964223">
              <w:rPr>
                <w:rFonts w:ascii="Times New Roman" w:hAnsi="Times New Roman" w:cs="Times New Roman"/>
                <w:sz w:val="28"/>
                <w:szCs w:val="28"/>
              </w:rPr>
              <w:t xml:space="preserve"> 54</w:t>
            </w:r>
            <w:r w:rsidR="0036748D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приказа по Внутришкольному контролю. </w:t>
            </w:r>
            <w:r w:rsidR="0023176E" w:rsidRPr="003A47AA">
              <w:rPr>
                <w:rFonts w:ascii="Times New Roman" w:hAnsi="Times New Roman" w:cs="Times New Roman"/>
                <w:sz w:val="28"/>
                <w:szCs w:val="28"/>
              </w:rPr>
              <w:t>Результаты проверок так же были рассмотрены на совещаниях</w:t>
            </w:r>
            <w:r w:rsidR="0036748D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при заведующем филиала. </w:t>
            </w:r>
            <w:r w:rsidR="0023176E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года </w:t>
            </w:r>
            <w:r w:rsidR="00831077"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выявленный п</w:t>
            </w:r>
            <w:r w:rsidR="0023176E"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оказатель качества образования:</w:t>
            </w:r>
          </w:p>
          <w:p w14:paraId="06CF3D01" w14:textId="77777777" w:rsidR="0023176E" w:rsidRPr="003A47AA" w:rsidRDefault="0023176E" w:rsidP="0023176E">
            <w:pPr>
              <w:tabs>
                <w:tab w:val="left" w:pos="810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31077"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 100</w:t>
            </w:r>
            <w:r w:rsidR="00A80AB9"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%,</w:t>
            </w:r>
          </w:p>
          <w:p w14:paraId="576402B0" w14:textId="593C46EA" w:rsidR="00831077" w:rsidRPr="003A47AA" w:rsidRDefault="0023176E" w:rsidP="0023176E">
            <w:pPr>
              <w:tabs>
                <w:tab w:val="left" w:pos="810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80AB9"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качество знааний-4</w:t>
            </w:r>
            <w:r w:rsidR="0096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80AB9"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%. (в 20</w:t>
            </w:r>
            <w:r w:rsidR="00744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31077"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- 100% и </w:t>
            </w:r>
            <w:r w:rsidR="0096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831077"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соответственно).</w:t>
            </w:r>
          </w:p>
          <w:p w14:paraId="32C80409" w14:textId="77777777" w:rsidR="006801FA" w:rsidRPr="003A47AA" w:rsidRDefault="006801FA" w:rsidP="0023176E">
            <w:pPr>
              <w:tabs>
                <w:tab w:val="left" w:pos="810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диагностики по русскому языку и математике:</w:t>
            </w:r>
          </w:p>
          <w:p w14:paraId="3E4FAEE7" w14:textId="6695A6B6" w:rsidR="006801FA" w:rsidRPr="003A47AA" w:rsidRDefault="006801FA" w:rsidP="0023176E">
            <w:pPr>
              <w:tabs>
                <w:tab w:val="left" w:pos="810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класс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русский язык- успеваемость 100%, качество знаний </w:t>
            </w:r>
            <w:r w:rsidR="0096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%, математика: успеваемость 100%, качество знаний </w:t>
            </w:r>
            <w:r w:rsidR="0096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%;</w:t>
            </w:r>
          </w:p>
          <w:p w14:paraId="11F5A166" w14:textId="57FE31F5" w:rsidR="006801FA" w:rsidRPr="003A47AA" w:rsidRDefault="006801FA" w:rsidP="006801FA">
            <w:pPr>
              <w:tabs>
                <w:tab w:val="left" w:pos="810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класс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русский язык- успеваемость 100%, качество знаний </w:t>
            </w:r>
            <w:r w:rsidR="0096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%, математика: успеваемость 100%, качество знаний 33%;</w:t>
            </w:r>
          </w:p>
          <w:p w14:paraId="173D727D" w14:textId="78AF821D" w:rsidR="006801FA" w:rsidRPr="003A47AA" w:rsidRDefault="006801FA" w:rsidP="006801FA">
            <w:pPr>
              <w:tabs>
                <w:tab w:val="left" w:pos="810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4класс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русский язык- успеваемость 100%, качество знаний </w:t>
            </w:r>
            <w:r w:rsidR="00C9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%, математика: успеваемость 100%, качество знаний 50%;</w:t>
            </w:r>
          </w:p>
          <w:p w14:paraId="2B5DF43C" w14:textId="60F41D18" w:rsidR="006801FA" w:rsidRPr="003A47AA" w:rsidRDefault="006801FA" w:rsidP="006801FA">
            <w:pPr>
              <w:tabs>
                <w:tab w:val="left" w:pos="810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русский язык- успеваемость 100%, качество знаний </w:t>
            </w:r>
            <w:r w:rsidR="00C9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%, математика: успеваемость 100%, качество знаний </w:t>
            </w:r>
            <w:r w:rsidR="00C9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E6F7EEF" w14:textId="46B8AC14" w:rsidR="006801FA" w:rsidRPr="003A47AA" w:rsidRDefault="006801FA" w:rsidP="006801FA">
            <w:pPr>
              <w:tabs>
                <w:tab w:val="left" w:pos="810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русский язык- успеваемость 100%, качество знаний </w:t>
            </w:r>
            <w:r w:rsidR="00C9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0%, математика: успеваемость 100%, качество знаний </w:t>
            </w:r>
            <w:r w:rsidR="00C9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0%;</w:t>
            </w:r>
          </w:p>
          <w:p w14:paraId="26656833" w14:textId="4ACC3CAC" w:rsidR="006801FA" w:rsidRPr="003A47AA" w:rsidRDefault="006801FA" w:rsidP="006801FA">
            <w:pPr>
              <w:tabs>
                <w:tab w:val="left" w:pos="810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русский язык- успеваемость 100%, качество знаний 100%, математика: успеваемость 100%, качество знаний </w:t>
            </w:r>
            <w:r w:rsidR="00C9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0%;</w:t>
            </w:r>
          </w:p>
          <w:p w14:paraId="1B5B2A0C" w14:textId="5A9E9F59" w:rsidR="006801FA" w:rsidRPr="003A47AA" w:rsidRDefault="006801FA" w:rsidP="006801FA">
            <w:pPr>
              <w:tabs>
                <w:tab w:val="left" w:pos="810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русский язык- успеваемость 100%, качество знаний </w:t>
            </w:r>
            <w:r w:rsidR="00744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%, математика: успеваемость 100%, качество знаний </w:t>
            </w:r>
            <w:r w:rsidR="00744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%;</w:t>
            </w:r>
          </w:p>
          <w:p w14:paraId="359BD802" w14:textId="0B9C1680" w:rsidR="006801FA" w:rsidRPr="003A47AA" w:rsidRDefault="00C97C2D" w:rsidP="0023176E">
            <w:pPr>
              <w:tabs>
                <w:tab w:val="left" w:pos="810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6801FA" w:rsidRPr="003A47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</w:t>
            </w:r>
            <w:r w:rsidR="006801FA"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русский язык- успеваемость 100%, качество знаний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01FA"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6801FA"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%, математика: успеваемость 100%, качество знаний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6801FA"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%;</w:t>
            </w:r>
          </w:p>
          <w:p w14:paraId="36BA9ECB" w14:textId="33EF2E8C" w:rsidR="0023176E" w:rsidRPr="003A47AA" w:rsidRDefault="0023176E" w:rsidP="0023176E">
            <w:pPr>
              <w:tabs>
                <w:tab w:val="left" w:pos="810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B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92BAE" w:rsidRPr="00492B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8                                                                            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обучающиеся 1-</w:t>
            </w:r>
            <w:r w:rsidR="00C9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 успешно усвоили ООП НОО и ООП ООО и были переведены в следующий класс.</w:t>
            </w:r>
          </w:p>
          <w:p w14:paraId="036E5766" w14:textId="104B0727" w:rsidR="000051ED" w:rsidRPr="007B4C51" w:rsidRDefault="0023176E" w:rsidP="007B4C51">
            <w:pPr>
              <w:tabs>
                <w:tab w:val="left" w:pos="81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ООП НОО и ООП ООО выполнены </w:t>
            </w:r>
            <w:proofErr w:type="spellStart"/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полностью.</w:t>
            </w:r>
            <w:r w:rsidR="00831077"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</w:t>
            </w:r>
            <w:proofErr w:type="spellEnd"/>
            <w:r w:rsidR="00831077"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результатах и</w:t>
            </w:r>
            <w:r w:rsidR="000051ED"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тоговой промежуточной аттестации:</w:t>
            </w:r>
          </w:p>
          <w:p w14:paraId="2125598F" w14:textId="6D054481" w:rsidR="00744065" w:rsidRDefault="000051ED" w:rsidP="005B53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 проводится на основании учебного плана, локального акута о проведении промежуточной аттестации. В 20</w:t>
            </w:r>
            <w:r w:rsidR="00C9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C9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</w:t>
            </w:r>
            <w:r w:rsidR="00870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она проходила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конце учебного года. 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по всем предметам : с аттестационными процедурами и без аттестационных процедур. Оценивание предметов без аттестационных  процедур осуществляется по итогам всех четвертей и контрольных работ и  соответствует годовым оценкам.  Учитывая важность предметов русский язык и математика, биология, география, обществознание. история как предметы, наиболее часто выбираемые выпускниками для сдачи ОГЭ  была запланирована промежуточная аттестация по данным предметам  на основании материалов, разработанных администрацией школы. </w:t>
            </w:r>
            <w:r w:rsidR="00D401DA">
              <w:rPr>
                <w:rFonts w:ascii="Times New Roman" w:hAnsi="Times New Roman" w:cs="Times New Roman"/>
                <w:sz w:val="28"/>
                <w:szCs w:val="28"/>
              </w:rPr>
              <w:t>Все обучающиеся успешно справились с испытаниями.</w:t>
            </w:r>
          </w:p>
          <w:p w14:paraId="0556A0C6" w14:textId="5E98DE22" w:rsidR="00744065" w:rsidRDefault="00744065" w:rsidP="005B53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Результаты:</w:t>
            </w:r>
            <w:r w:rsidR="00CF6EEF">
              <w:rPr>
                <w:rFonts w:ascii="Times New Roman" w:hAnsi="Times New Roman" w:cs="Times New Roman"/>
                <w:sz w:val="28"/>
                <w:szCs w:val="28"/>
              </w:rPr>
              <w:t xml:space="preserve"> 1 класс в мае 2020г. отсутствовал</w:t>
            </w:r>
          </w:p>
          <w:p w14:paraId="3B8301D7" w14:textId="77777777" w:rsidR="00CF6EEF" w:rsidRDefault="00744065" w:rsidP="00CF6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класс- русский язык-успеваемость-100</w:t>
            </w:r>
            <w:r w:rsidR="00CF6EEF">
              <w:rPr>
                <w:rFonts w:ascii="Times New Roman" w:hAnsi="Times New Roman" w:cs="Times New Roman"/>
                <w:sz w:val="28"/>
                <w:szCs w:val="28"/>
              </w:rPr>
              <w:t>%, качество знаний-50%, математика- успеваемость -100%, качество знаний-33%.</w:t>
            </w:r>
          </w:p>
          <w:p w14:paraId="20747127" w14:textId="5FFF3CA6" w:rsidR="00CF6EEF" w:rsidRDefault="00CF6EEF" w:rsidP="00CF6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класс- русский язык-успеваемость-100%, качество знаний-33%, математика- успеваемость -100%, качество знаний-33%.</w:t>
            </w:r>
          </w:p>
          <w:p w14:paraId="5063D1CC" w14:textId="5E0ABA49" w:rsidR="00CF6EEF" w:rsidRDefault="00CF6EEF" w:rsidP="005B53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класс- русский язык-успеваемость-100%, качество знаний-50%, математика- успеваемость -100%, качество знаний-67%.</w:t>
            </w:r>
          </w:p>
          <w:p w14:paraId="04AD8B65" w14:textId="5678A455" w:rsidR="007B4C51" w:rsidRDefault="00CF6EEF" w:rsidP="00CF6E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класс- русский язык-успеваемость-100%, качество знаний-50%, математика- успеваемость -100%, качество знаний-0%</w:t>
            </w:r>
            <w:r w:rsidR="007B4C51">
              <w:rPr>
                <w:rFonts w:ascii="Times New Roman" w:hAnsi="Times New Roman" w:cs="Times New Roman"/>
                <w:sz w:val="28"/>
                <w:szCs w:val="28"/>
              </w:rPr>
              <w:t xml:space="preserve">;     Немецкий язык- успеваемость-100%, качество знаний-0%.               6 </w:t>
            </w:r>
            <w:proofErr w:type="spellStart"/>
            <w:r w:rsidR="007B4C51">
              <w:rPr>
                <w:rFonts w:ascii="Times New Roman" w:hAnsi="Times New Roman" w:cs="Times New Roman"/>
                <w:sz w:val="28"/>
                <w:szCs w:val="28"/>
              </w:rPr>
              <w:t>клаас</w:t>
            </w:r>
            <w:proofErr w:type="spellEnd"/>
            <w:r w:rsidR="007B4C51">
              <w:rPr>
                <w:rFonts w:ascii="Times New Roman" w:hAnsi="Times New Roman" w:cs="Times New Roman"/>
                <w:sz w:val="28"/>
                <w:szCs w:val="28"/>
              </w:rPr>
              <w:t xml:space="preserve">  - русский язык-успеваемость-100%, качество знаний-50%, математика- успеваемость -100%, качество знаний-50%;       история- успеваемость-100%, качество знаний-50% ;                         7 класс - русский язык-успеваемость-100%, качество знаний-50%, математика- успеваемость -100%, качество знаний-0%.   география- успеваемость-100%, качество знаний-0%                                                                                                                    8 </w:t>
            </w:r>
            <w:proofErr w:type="spellStart"/>
            <w:r w:rsidR="007B4C51">
              <w:rPr>
                <w:rFonts w:ascii="Times New Roman" w:hAnsi="Times New Roman" w:cs="Times New Roman"/>
                <w:sz w:val="28"/>
                <w:szCs w:val="28"/>
              </w:rPr>
              <w:t>классский</w:t>
            </w:r>
            <w:proofErr w:type="spellEnd"/>
            <w:r w:rsidR="007B4C51">
              <w:rPr>
                <w:rFonts w:ascii="Times New Roman" w:hAnsi="Times New Roman" w:cs="Times New Roman"/>
                <w:sz w:val="28"/>
                <w:szCs w:val="28"/>
              </w:rPr>
              <w:t xml:space="preserve"> язык-успеваемость-100%, качество знаний-50%, математика- успеваемость -100%, качество знаний-0%.;    </w:t>
            </w:r>
            <w:r w:rsidR="00492B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7B4C51">
              <w:rPr>
                <w:rFonts w:ascii="Times New Roman" w:hAnsi="Times New Roman" w:cs="Times New Roman"/>
                <w:sz w:val="28"/>
                <w:szCs w:val="28"/>
              </w:rPr>
              <w:t>биология- успеваемость-100%, качество знаний-50%;                      9 класс-    успеваемость-100%. Качество знаний-50</w:t>
            </w:r>
            <w:r w:rsidR="00D401DA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14:paraId="3B1B8D0B" w14:textId="0C2B1830" w:rsidR="005B5339" w:rsidRPr="003A47AA" w:rsidRDefault="007B4C51" w:rsidP="005B53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401DA">
              <w:rPr>
                <w:rFonts w:ascii="Times New Roman" w:hAnsi="Times New Roman" w:cs="Times New Roman"/>
                <w:sz w:val="28"/>
                <w:szCs w:val="28"/>
              </w:rPr>
              <w:t xml:space="preserve">Настораживает низкое качество знаний детей по математике на </w:t>
            </w:r>
            <w:r w:rsidR="00D40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всех уровнях образования</w:t>
            </w:r>
            <w:r w:rsidR="00362154">
              <w:rPr>
                <w:rFonts w:ascii="Times New Roman" w:hAnsi="Times New Roman" w:cs="Times New Roman"/>
                <w:sz w:val="28"/>
                <w:szCs w:val="28"/>
              </w:rPr>
              <w:t xml:space="preserve"> и низкое качество знаний в 5 классе.</w:t>
            </w:r>
          </w:p>
          <w:p w14:paraId="2AFEA02F" w14:textId="77777777" w:rsidR="00831077" w:rsidRPr="003A47AA" w:rsidRDefault="00831077" w:rsidP="005B53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Оценка метапредметных результатов в 1-8 классах</w:t>
            </w:r>
          </w:p>
          <w:p w14:paraId="037594E0" w14:textId="2E08107C" w:rsidR="00831077" w:rsidRPr="003A47AA" w:rsidRDefault="00831077" w:rsidP="00492BAE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ФГОС НОО и ФГОС ООО сформированность личностных и метапредметных УУД отслеживается через проведение в конце учебного года итоговой комплексной работы на основе единого текста. Проведение комплексной письменной контрольной работы позволяет выявить сформированность важнейших предметных аспектов обучения и компетентность ученика в решении разнообразных проблем. Использование ИКР дает возможность проследить динамику формирования ряда предметных навыков, имеющих большое значение для всего процесса обучения. </w:t>
            </w:r>
          </w:p>
          <w:p w14:paraId="50DCF512" w14:textId="78EE5BC1" w:rsidR="00831077" w:rsidRPr="003A47AA" w:rsidRDefault="008310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Согласно плана работы школы на 20</w:t>
            </w:r>
            <w:r w:rsidR="003621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62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уч. год и в</w:t>
            </w:r>
            <w:r w:rsidR="00A15385">
              <w:rPr>
                <w:rFonts w:ascii="Times New Roman" w:hAnsi="Times New Roman" w:cs="Times New Roman"/>
                <w:sz w:val="28"/>
                <w:szCs w:val="28"/>
              </w:rPr>
              <w:t xml:space="preserve"> целях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 оценки  метапредметных  результатов в  марте</w:t>
            </w:r>
            <w:r w:rsidR="00362154">
              <w:rPr>
                <w:rFonts w:ascii="Times New Roman" w:hAnsi="Times New Roman" w:cs="Times New Roman"/>
                <w:sz w:val="28"/>
                <w:szCs w:val="28"/>
              </w:rPr>
              <w:t>-апреле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62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г. проходили комплексные работы, в котор</w:t>
            </w:r>
            <w:r w:rsidR="00A15385">
              <w:rPr>
                <w:rFonts w:ascii="Times New Roman" w:hAnsi="Times New Roman" w:cs="Times New Roman"/>
                <w:sz w:val="28"/>
                <w:szCs w:val="28"/>
              </w:rPr>
              <w:t xml:space="preserve">ых приняли участие обучающиеся </w:t>
            </w:r>
            <w:r w:rsidR="003621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215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классов. Были </w:t>
            </w:r>
            <w:r w:rsidR="001A368D">
              <w:rPr>
                <w:rFonts w:ascii="Times New Roman" w:hAnsi="Times New Roman" w:cs="Times New Roman"/>
                <w:sz w:val="28"/>
                <w:szCs w:val="28"/>
              </w:rPr>
              <w:t>показаны следующие результаты: 2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362154">
              <w:rPr>
                <w:rFonts w:ascii="Times New Roman" w:hAnsi="Times New Roman" w:cs="Times New Roman"/>
                <w:sz w:val="28"/>
                <w:szCs w:val="28"/>
              </w:rPr>
              <w:t>- 1 ученик -повышенный уровень( 25%) и, 3 ученика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2154">
              <w:rPr>
                <w:rFonts w:ascii="Times New Roman" w:hAnsi="Times New Roman" w:cs="Times New Roman"/>
                <w:sz w:val="28"/>
                <w:szCs w:val="28"/>
              </w:rPr>
              <w:t>(75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%)  показал</w:t>
            </w:r>
            <w:r w:rsidR="003621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385" w:rsidRPr="003A47AA"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  <w:r w:rsidR="001A368D">
              <w:rPr>
                <w:rFonts w:ascii="Times New Roman" w:hAnsi="Times New Roman" w:cs="Times New Roman"/>
                <w:sz w:val="28"/>
                <w:szCs w:val="28"/>
              </w:rPr>
              <w:t>; 3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 1 (33%) -  ученик показал повышенный </w:t>
            </w:r>
            <w:r w:rsidR="00A15385" w:rsidRPr="003A47AA">
              <w:rPr>
                <w:rFonts w:ascii="Times New Roman" w:hAnsi="Times New Roman" w:cs="Times New Roman"/>
                <w:sz w:val="28"/>
                <w:szCs w:val="28"/>
              </w:rPr>
              <w:t>уровень; два</w:t>
            </w:r>
            <w:r w:rsidR="001A368D">
              <w:rPr>
                <w:rFonts w:ascii="Times New Roman" w:hAnsi="Times New Roman" w:cs="Times New Roman"/>
                <w:sz w:val="28"/>
                <w:szCs w:val="28"/>
              </w:rPr>
              <w:t>(67%)  - базовый; 4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  - 3(100%)  уче</w:t>
            </w:r>
            <w:r w:rsidR="001A368D">
              <w:rPr>
                <w:rFonts w:ascii="Times New Roman" w:hAnsi="Times New Roman" w:cs="Times New Roman"/>
                <w:sz w:val="28"/>
                <w:szCs w:val="28"/>
              </w:rPr>
              <w:t>ника показали базовый уровень; 5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класс- 2(100%) показали б</w:t>
            </w:r>
            <w:r w:rsidR="001A368D">
              <w:rPr>
                <w:rFonts w:ascii="Times New Roman" w:hAnsi="Times New Roman" w:cs="Times New Roman"/>
                <w:sz w:val="28"/>
                <w:szCs w:val="28"/>
              </w:rPr>
              <w:t>азовый уровень, ; 6 класс- 2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ученика(10</w:t>
            </w:r>
            <w:r w:rsidR="001A368D">
              <w:rPr>
                <w:rFonts w:ascii="Times New Roman" w:hAnsi="Times New Roman" w:cs="Times New Roman"/>
                <w:sz w:val="28"/>
                <w:szCs w:val="28"/>
              </w:rPr>
              <w:t>0%)  показали базовый уровень; 7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 1(100%) </w:t>
            </w:r>
            <w:r w:rsidR="001A368D">
              <w:rPr>
                <w:rFonts w:ascii="Times New Roman" w:hAnsi="Times New Roman" w:cs="Times New Roman"/>
                <w:sz w:val="28"/>
                <w:szCs w:val="28"/>
              </w:rPr>
              <w:t xml:space="preserve">  показал повышенный  уровень; 8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 2(100%)  уче</w:t>
            </w:r>
            <w:r w:rsidR="001A368D">
              <w:rPr>
                <w:rFonts w:ascii="Times New Roman" w:hAnsi="Times New Roman" w:cs="Times New Roman"/>
                <w:sz w:val="28"/>
                <w:szCs w:val="28"/>
              </w:rPr>
              <w:t>ника показали базовый уровень; 9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 1(</w:t>
            </w:r>
            <w:r w:rsidR="008708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%)  ученик повышенный уровень, </w:t>
            </w:r>
            <w:r w:rsidR="00362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6215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  <w:r w:rsidR="003621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 базовый уровень</w:t>
            </w:r>
            <w:r w:rsidR="00362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B28702" w14:textId="2200E6D0" w:rsidR="00831077" w:rsidRPr="003A47AA" w:rsidRDefault="008310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результаты удовлетворенности родителей учащихся качеством учебно-воспитательного процесса, полученные в ход</w:t>
            </w:r>
            <w:r w:rsidR="001A3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анонимного анкетирования.   9</w:t>
            </w:r>
            <w:r w:rsidR="0036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E7C2B"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родителей удовлетворены качеством учебно-воспитательного процесса</w:t>
            </w:r>
            <w:r w:rsidR="00E376B4"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B7FC1" w:rsidRPr="003A47AA" w14:paraId="41343F86" w14:textId="77777777" w:rsidTr="00831077">
        <w:trPr>
          <w:trHeight w:val="60"/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40254" w14:textId="77777777" w:rsidR="00831077" w:rsidRPr="003A47AA" w:rsidRDefault="0083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E4DC4" w14:textId="77777777" w:rsidR="00492BAE" w:rsidRDefault="00492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492B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  <w:p w14:paraId="35BA2543" w14:textId="36E7B8D7" w:rsidR="00831077" w:rsidRPr="003A47AA" w:rsidRDefault="00492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B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>В целях мониторинга успеваемости и качества знаний обучающихся объективности их оц</w:t>
            </w:r>
            <w:r w:rsidR="001A368D">
              <w:rPr>
                <w:rFonts w:ascii="Times New Roman" w:hAnsi="Times New Roman" w:cs="Times New Roman"/>
                <w:sz w:val="28"/>
                <w:szCs w:val="28"/>
              </w:rPr>
              <w:t>енивания в марте-мае 2021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1A368D">
              <w:rPr>
                <w:rFonts w:ascii="Times New Roman" w:hAnsi="Times New Roman" w:cs="Times New Roman"/>
                <w:sz w:val="28"/>
                <w:szCs w:val="28"/>
              </w:rPr>
              <w:t xml:space="preserve">  проходили ВПР по предметам в 4-9 классах 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. Были проведены 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следующие ВПР : по окружающему мир</w:t>
            </w:r>
            <w:r w:rsidR="001A368D">
              <w:rPr>
                <w:rFonts w:ascii="Times New Roman" w:hAnsi="Times New Roman" w:cs="Times New Roman"/>
                <w:sz w:val="28"/>
                <w:szCs w:val="28"/>
              </w:rPr>
              <w:t>у в 4 классе,  по математике в 4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368D">
              <w:rPr>
                <w:rFonts w:ascii="Times New Roman" w:hAnsi="Times New Roman" w:cs="Times New Roman"/>
                <w:sz w:val="28"/>
                <w:szCs w:val="28"/>
              </w:rPr>
              <w:t xml:space="preserve"> 8 классах, русскому языку   в 4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>-9 классах, обществознани</w:t>
            </w:r>
            <w:r w:rsidR="00F52A21">
              <w:rPr>
                <w:rFonts w:ascii="Times New Roman" w:hAnsi="Times New Roman" w:cs="Times New Roman"/>
                <w:sz w:val="28"/>
                <w:szCs w:val="28"/>
              </w:rPr>
              <w:t>ю в 7-8    классах,  биологии в 5-7 классах, истории в 5-7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классах, гео</w:t>
            </w:r>
            <w:r w:rsidR="00F52A21">
              <w:rPr>
                <w:rFonts w:ascii="Times New Roman" w:hAnsi="Times New Roman" w:cs="Times New Roman"/>
                <w:sz w:val="28"/>
                <w:szCs w:val="28"/>
              </w:rPr>
              <w:t>графии в 7-8 классах, физике в 7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классе, ин</w:t>
            </w:r>
            <w:r w:rsidR="001A368D">
              <w:rPr>
                <w:rFonts w:ascii="Times New Roman" w:hAnsi="Times New Roman" w:cs="Times New Roman"/>
                <w:sz w:val="28"/>
                <w:szCs w:val="28"/>
              </w:rPr>
              <w:t>остранному языку (немецкому) в 7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  <w:r w:rsidR="00F52A21">
              <w:rPr>
                <w:rFonts w:ascii="Times New Roman" w:hAnsi="Times New Roman" w:cs="Times New Roman"/>
                <w:sz w:val="28"/>
                <w:szCs w:val="28"/>
              </w:rPr>
              <w:t>, химии в 8 классе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>. Были получены следующие результаты: по математике</w:t>
            </w:r>
            <w:r w:rsidR="00962E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 окружающему миру и русскому языку</w:t>
            </w:r>
            <w:r w:rsidR="0096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r w:rsidR="003621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классе успеваемость -100% , качество знаний-</w:t>
            </w:r>
            <w:r w:rsidR="0036215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%.  </w:t>
            </w:r>
            <w:r w:rsidR="00962E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3621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классе по русскому я языку 100% успеваемость, качество знаний 50% ,  истории в  </w:t>
            </w:r>
            <w:r w:rsidR="00962E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. успеваемость 100%, качество знаний </w:t>
            </w:r>
            <w:r w:rsidR="00962E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%, биология  </w:t>
            </w:r>
            <w:r w:rsidR="00962E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класс- успеваемость 100%, качество знаний </w:t>
            </w:r>
            <w:r w:rsidR="00962EC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%, математика – успеваемость-100%, качество знаний-0%. </w:t>
            </w:r>
            <w:r w:rsidR="00962E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962EC2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62E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2EC2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классе по русскому я языку 100% успеваемость, качество знаний 50% ,  истории </w:t>
            </w:r>
            <w:r w:rsidR="00962E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2EC2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успеваемость 100%, качество знаний </w:t>
            </w:r>
            <w:r w:rsidR="00962E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2EC2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%, биология  </w:t>
            </w:r>
            <w:r w:rsidR="00962E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2EC2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класс- успеваемость 100%, качество знаний </w:t>
            </w:r>
            <w:r w:rsidR="00962EC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62EC2" w:rsidRPr="003A47AA">
              <w:rPr>
                <w:rFonts w:ascii="Times New Roman" w:hAnsi="Times New Roman" w:cs="Times New Roman"/>
                <w:sz w:val="28"/>
                <w:szCs w:val="28"/>
              </w:rPr>
              <w:t>%, математика – успеваемость-100%, качество знаний-</w:t>
            </w:r>
            <w:r w:rsidR="00962EC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62EC2" w:rsidRPr="003A47AA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  <w:r w:rsidR="00962E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962EC2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62E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классе успеваемость и качество знаний 100% по всем предметам</w:t>
            </w:r>
            <w:r w:rsidR="00962E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62EC2">
              <w:rPr>
                <w:rFonts w:ascii="Times New Roman" w:hAnsi="Times New Roman" w:cs="Times New Roman"/>
                <w:sz w:val="28"/>
                <w:szCs w:val="28"/>
              </w:rPr>
              <w:t>зза</w:t>
            </w:r>
            <w:proofErr w:type="spellEnd"/>
            <w:r w:rsidR="00962EC2">
              <w:rPr>
                <w:rFonts w:ascii="Times New Roman" w:hAnsi="Times New Roman" w:cs="Times New Roman"/>
                <w:sz w:val="28"/>
                <w:szCs w:val="28"/>
              </w:rPr>
              <w:t xml:space="preserve"> исключением географии ( 100% и 0% )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="00962E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>В 8 классе успеваемость по математике составила 100%, качество зна</w:t>
            </w:r>
            <w:r w:rsidR="00962EC2">
              <w:rPr>
                <w:rFonts w:ascii="Times New Roman" w:hAnsi="Times New Roman" w:cs="Times New Roman"/>
                <w:sz w:val="28"/>
                <w:szCs w:val="28"/>
              </w:rPr>
              <w:t>ний 50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%, по русскому языку 100% и 50% соответственно, </w:t>
            </w:r>
            <w:r w:rsidR="00962EC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62EC2">
              <w:rPr>
                <w:rFonts w:ascii="Times New Roman" w:hAnsi="Times New Roman" w:cs="Times New Roman"/>
                <w:sz w:val="28"/>
                <w:szCs w:val="28"/>
              </w:rPr>
              <w:t>обществознанию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в успеваемость 100%, качество знаний 50%, </w:t>
            </w:r>
            <w:r w:rsidR="00962EC2"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- успеваемость 100%, качество знаний 50%,</w:t>
            </w:r>
            <w:r w:rsidR="007817D1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 Стоит отметить, что все дети в основном по</w:t>
            </w:r>
            <w:r w:rsidR="007817D1" w:rsidRPr="003A47AA">
              <w:rPr>
                <w:rFonts w:ascii="Times New Roman" w:hAnsi="Times New Roman" w:cs="Times New Roman"/>
                <w:sz w:val="28"/>
                <w:szCs w:val="28"/>
              </w:rPr>
              <w:t>дтвердили свои  годовые оценки  стоит отметить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 низкое </w:t>
            </w:r>
            <w:r w:rsidR="007817D1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 знаний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962E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классе по </w:t>
            </w:r>
            <w:r w:rsidR="00962EC2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62EC2">
              <w:rPr>
                <w:rFonts w:ascii="Times New Roman" w:hAnsi="Times New Roman" w:cs="Times New Roman"/>
                <w:sz w:val="28"/>
                <w:szCs w:val="28"/>
              </w:rPr>
              <w:t>математике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962E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классе по географии</w:t>
            </w:r>
            <w:r w:rsidR="00962EC2">
              <w:rPr>
                <w:rFonts w:ascii="Times New Roman" w:hAnsi="Times New Roman" w:cs="Times New Roman"/>
                <w:sz w:val="28"/>
                <w:szCs w:val="28"/>
              </w:rPr>
              <w:t>, в 6 классе по истории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7FC1" w:rsidRPr="003A47AA" w14:paraId="1B4286E9" w14:textId="77777777" w:rsidTr="00831077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5DCC3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7.Кадровая укомплектованность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2D997" w14:textId="2D65BDFD" w:rsidR="00831077" w:rsidRPr="003A47AA" w:rsidRDefault="008310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left="160" w:right="58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Кадровый состав педагогов</w:t>
            </w:r>
            <w:r w:rsidR="001A368D">
              <w:rPr>
                <w:rFonts w:ascii="Times New Roman" w:hAnsi="Times New Roman" w:cs="Times New Roman"/>
                <w:sz w:val="28"/>
                <w:szCs w:val="28"/>
              </w:rPr>
              <w:t xml:space="preserve"> по состоянию на 31 декабря 2021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года представлен следующим образом:</w:t>
            </w:r>
          </w:p>
          <w:p w14:paraId="22824AE7" w14:textId="7777777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0399C" w14:textId="7777777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Количественный и качественный состав: всего педагогических работников-9.</w:t>
            </w:r>
          </w:p>
          <w:p w14:paraId="012F10A2" w14:textId="56C09EC6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высшее-7 педагогов (78%), среднеспециальное-2 педагога (22%). </w:t>
            </w:r>
            <w:r w:rsidR="006F73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9DCD2E" w14:textId="44FC13E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категории: первая-6 педагогов(67%), </w:t>
            </w:r>
            <w:r w:rsidR="006F73C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должности- 3 педагога (33%). </w:t>
            </w:r>
            <w:r w:rsidR="00E35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Педагоги постоянно проходят курс</w:t>
            </w:r>
            <w:r w:rsidR="001A368D">
              <w:rPr>
                <w:rFonts w:ascii="Times New Roman" w:hAnsi="Times New Roman" w:cs="Times New Roman"/>
                <w:sz w:val="28"/>
                <w:szCs w:val="28"/>
              </w:rPr>
              <w:t>ы повышения квалификации. В 2021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79C">
              <w:rPr>
                <w:rFonts w:ascii="Times New Roman" w:hAnsi="Times New Roman" w:cs="Times New Roman"/>
                <w:sz w:val="28"/>
                <w:szCs w:val="28"/>
              </w:rPr>
              <w:t xml:space="preserve">прошли курсы повышения квалификации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E35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педагогов (55%)</w:t>
            </w:r>
          </w:p>
          <w:p w14:paraId="11D50547" w14:textId="77777777" w:rsidR="00831077" w:rsidRPr="003A47AA" w:rsidRDefault="0083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Каждый учитель занимается самообразованием. Темы по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самообразованию увязаны с актуальными проблемами и задачами, над которыми работала школа. По темам самообразования учителя выступали на совещаниях при заведующем филиала, на заседаниях РПС (Андреева Т.П., Журавлева Л.П., Земсков Э.В., Кирюхина Н.В., Корнева А.И.. Кириллова Т.И.). </w:t>
            </w:r>
          </w:p>
          <w:p w14:paraId="3438302C" w14:textId="2FA6CE70" w:rsidR="00831077" w:rsidRPr="003A47AA" w:rsidRDefault="0083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Обобщен опыт работы учителя начальны</w:t>
            </w:r>
            <w:r w:rsidR="001A368D">
              <w:rPr>
                <w:rFonts w:ascii="Times New Roman" w:hAnsi="Times New Roman" w:cs="Times New Roman"/>
                <w:sz w:val="28"/>
                <w:szCs w:val="28"/>
              </w:rPr>
              <w:t xml:space="preserve">х классов Андреевой Т.П., </w:t>
            </w:r>
          </w:p>
          <w:p w14:paraId="6A9CC51B" w14:textId="1BB7979E" w:rsidR="00831077" w:rsidRPr="003A47AA" w:rsidRDefault="00A1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Учителями Ларкиной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О.И..., Журавлевой Л.П., Корневой А.И. были проведены открытые уроки по теме педсовета «Способы дифференцированной работы школьников»; учителями  Ларкиной О.И., Кирюхиной Н.В., Земсковым Э.В..- открытые уроки, а Андреевой Т.П. , Ларкиной О.И., Кирюхиной Н.В. и  Корнева Н.В.– открытые мероприятия по теме педсовета «Взаимодействие семьи и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школы в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интересах личности ребёнка».». Всеми учителями предоставлены теоретические материалы по теме педсовета «Внедрение ФГОС ООО». Учителя и учащиеся школы принимали участие в районных конкурсах. Ларкина О.И. в районных краеведческих чтениях, в конкурсе исследовательских работ Кириллова Т.И.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вместе с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учениками в творческих конкурсах, Корнева А.И.</w:t>
            </w:r>
            <w:r w:rsidR="001A368D"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конкурсе «Живая классика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». Учитель Земсков Э.В. готовил учащихся к районным спортивным соревнованиям, где они занимали призовые места.. Учащиеся школы достойно сдали нормы ГТО( </w:t>
            </w:r>
            <w:r w:rsidR="00C76E03">
              <w:rPr>
                <w:rFonts w:ascii="Times New Roman" w:hAnsi="Times New Roman" w:cs="Times New Roman"/>
                <w:sz w:val="28"/>
                <w:szCs w:val="28"/>
              </w:rPr>
              <w:t>трое</w:t>
            </w:r>
            <w:r w:rsidR="001A3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17D1" w:rsidRPr="003A47AA">
              <w:rPr>
                <w:rFonts w:ascii="Times New Roman" w:hAnsi="Times New Roman" w:cs="Times New Roman"/>
                <w:sz w:val="28"/>
                <w:szCs w:val="28"/>
              </w:rPr>
              <w:t>обучающихся сдали нормативы на бронзовые значки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B7FC1" w:rsidRPr="003A47AA" w14:paraId="29AD38D8" w14:textId="77777777" w:rsidTr="00831077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E53E9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8.Методическое обеспечение и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6057D" w14:textId="494D1490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методкабинета (сведения о количестве учебно-методических</w:t>
            </w:r>
            <w:r w:rsidR="00C7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пособий) . В филиале имеется методический уголок, где собраны материалы заседаний школьного методического объединения учителей, работающих по ФГОС, имеется информация о курсовой переподготовки педагогов,  график их аттестации, обобщение опыта работы (учителя Андреевой Т.П.), имеются темы по самообразованию</w:t>
            </w:r>
            <w:r w:rsidR="00A80AB9"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F7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6F73C1" w:rsidRPr="006F7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CB7FC1" w:rsidRPr="003A47AA" w14:paraId="168C600D" w14:textId="77777777" w:rsidTr="00831077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99A4D" w14:textId="77777777" w:rsidR="006F73C1" w:rsidRDefault="006F7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6A854A" w14:textId="3697FBF4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Библиотечно-информационное 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86B63" w14:textId="736E9F05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Характеристика фонда школьной библиотеки, наличие доступа для учеников и педагогов к электронным учебным ресурсам. Общий библиотечный фонд составляет 795 экземп</w:t>
            </w:r>
            <w:r w:rsidR="00C7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ляров, в том числе учебников-502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каждого обучающегося в среднем</w:t>
            </w:r>
            <w:r w:rsidR="00C7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приходится </w:t>
            </w:r>
            <w:r w:rsidR="00C7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10,4</w:t>
            </w:r>
            <w:r w:rsidR="001F3F14"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единицы (в 2019</w:t>
            </w:r>
            <w:r w:rsidR="00C7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-10,3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единицы)</w:t>
            </w:r>
            <w:r w:rsidR="008D4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B7FC1" w:rsidRPr="003A47AA" w14:paraId="6A05FA21" w14:textId="77777777" w:rsidTr="00831077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D9736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9.Материально-техническая база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EA6D8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здания школы, приусадебной территории и вспомогательных помещений. Характеристика уровня оснащенности учреждения всем необходимым для организации учебно-воспитательного процесса.</w:t>
            </w:r>
          </w:p>
          <w:p w14:paraId="68437718" w14:textId="77777777" w:rsidR="00831077" w:rsidRPr="003A47AA" w:rsidRDefault="0083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Школа расположена в типовом здании, общей площадью _935,5 </w:t>
            </w:r>
            <w:proofErr w:type="spellStart"/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, 8 учебных кабинетов: начальные классы – 1, математики, физики, русского языка и литературы, иностранного языка, истории, биологии, информатики, технологии.  Кабинеты используются для обеспечения основного общего образования. Имеется спортивный зал, столовая, библиотека, спортивная площадка.</w:t>
            </w:r>
          </w:p>
          <w:p w14:paraId="7F3CD09F" w14:textId="69F33060" w:rsidR="00A80AB9" w:rsidRPr="003A47AA" w:rsidRDefault="0083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Хозяйственный участок: 0, </w:t>
            </w:r>
            <w:smartTag w:uri="urn:schemas-microsoft-com:office:smarttags" w:element="metricconverter">
              <w:smartTagPr>
                <w:attr w:name="ProductID" w:val="4 га"/>
              </w:smartTagPr>
              <w:r w:rsidRPr="003A47AA">
                <w:rPr>
                  <w:rFonts w:ascii="Times New Roman" w:hAnsi="Times New Roman" w:cs="Times New Roman"/>
                  <w:sz w:val="28"/>
                  <w:szCs w:val="28"/>
                </w:rPr>
                <w:t>4 га</w:t>
              </w:r>
            </w:smartTag>
            <w:r w:rsidR="007817D1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, цветник, </w:t>
            </w:r>
            <w:r w:rsidR="00C76E03">
              <w:rPr>
                <w:rFonts w:ascii="Times New Roman" w:hAnsi="Times New Roman" w:cs="Times New Roman"/>
                <w:sz w:val="28"/>
                <w:szCs w:val="28"/>
              </w:rPr>
              <w:t>имеются 5 клумб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. Песочница на детской площадке.  Особое внимание администрация школы уделяет информационно-технологическому обеспечению образования, постоянно обновляет оргтехнику </w:t>
            </w:r>
            <w:r w:rsidR="001F3F14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( фотоаппарат,  ноутбук), </w:t>
            </w:r>
            <w:r w:rsidR="001F3F14" w:rsidRPr="003A47AA">
              <w:rPr>
                <w:rFonts w:ascii="Times New Roman" w:hAnsi="Times New Roman" w:cs="Times New Roman"/>
                <w:sz w:val="28"/>
                <w:szCs w:val="28"/>
              </w:rPr>
              <w:t>установлен высокоскоростной интернет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, приобретён компьютерный стол, копировальный аппарат. В 202</w:t>
            </w:r>
            <w:r w:rsidR="00C97C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году заменён </w:t>
            </w:r>
            <w:r w:rsidR="00C76E03">
              <w:rPr>
                <w:rFonts w:ascii="Times New Roman" w:hAnsi="Times New Roman" w:cs="Times New Roman"/>
                <w:sz w:val="28"/>
                <w:szCs w:val="28"/>
              </w:rPr>
              <w:t xml:space="preserve">газовый </w:t>
            </w:r>
            <w:proofErr w:type="spellStart"/>
            <w:r w:rsidR="00C76E03">
              <w:rPr>
                <w:rFonts w:ascii="Times New Roman" w:hAnsi="Times New Roman" w:cs="Times New Roman"/>
                <w:sz w:val="28"/>
                <w:szCs w:val="28"/>
              </w:rPr>
              <w:t>кот</w:t>
            </w:r>
            <w:r w:rsidR="00C97C2D">
              <w:rPr>
                <w:rFonts w:ascii="Times New Roman" w:hAnsi="Times New Roman" w:cs="Times New Roman"/>
                <w:sz w:val="28"/>
                <w:szCs w:val="28"/>
              </w:rPr>
              <w:t>тёл</w:t>
            </w:r>
            <w:proofErr w:type="spellEnd"/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, что способствует более комфортным условиям для образовательного процесса.</w:t>
            </w:r>
          </w:p>
          <w:p w14:paraId="5B1C5C18" w14:textId="1842246F" w:rsidR="00A80AB9" w:rsidRPr="003A47AA" w:rsidRDefault="00A80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Для обеспечения безопасности образовательного процесса в филиале установлены камеры наблюдения, кнопка пожарной сигнализации</w:t>
            </w:r>
            <w:r w:rsidR="00C97C2D">
              <w:rPr>
                <w:rFonts w:ascii="Times New Roman" w:hAnsi="Times New Roman" w:cs="Times New Roman"/>
                <w:sz w:val="28"/>
                <w:szCs w:val="28"/>
              </w:rPr>
              <w:t xml:space="preserve"> и кнопка вызова нарядов полиции.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. Территория филиала огорожена по периметру .С 20-00 до 8-00 охраняется сторожами.</w:t>
            </w:r>
            <w:r w:rsidR="006F73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</w:tr>
      <w:tr w:rsidR="00CB7FC1" w:rsidRPr="003A47AA" w14:paraId="46A915EA" w14:textId="77777777" w:rsidTr="00831077">
        <w:trPr>
          <w:tblCellSpacing w:w="22" w:type="dxa"/>
        </w:trPr>
        <w:tc>
          <w:tcPr>
            <w:tcW w:w="113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9B609" w14:textId="77777777" w:rsidR="00831077" w:rsidRPr="003A47AA" w:rsidRDefault="008310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Статистическая часть</w:t>
            </w:r>
          </w:p>
        </w:tc>
      </w:tr>
      <w:tr w:rsidR="00CB7FC1" w:rsidRPr="003A47AA" w14:paraId="7EE0A941" w14:textId="77777777" w:rsidTr="00831077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A9703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деятельности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0393E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 таблицу.</w:t>
            </w:r>
          </w:p>
        </w:tc>
      </w:tr>
      <w:tr w:rsidR="00CB7FC1" w:rsidRPr="00CB7FC1" w14:paraId="1E5E9376" w14:textId="77777777" w:rsidTr="00831077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9DAB7" w14:textId="77777777" w:rsidR="006F73C1" w:rsidRDefault="006F7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CA297D" w14:textId="3C7C75A4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.Выводы</w:t>
            </w:r>
          </w:p>
          <w:p w14:paraId="65A65216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A8003E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1E13BB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E7B22B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AAEF2B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A60C66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36A5B5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7FE5F2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A562E9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D050FF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C023FF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31D3EA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9B8F87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DDE783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0772A5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C5F204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E267A2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AE8611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5A40AB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6FE220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449047" w14:textId="77777777" w:rsidR="006801FA" w:rsidRPr="003A47AA" w:rsidRDefault="00680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5FD559" w14:textId="77777777" w:rsidR="006801FA" w:rsidRPr="003A47AA" w:rsidRDefault="00680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88A434" w14:textId="77777777" w:rsidR="006801FA" w:rsidRPr="003A47AA" w:rsidRDefault="00680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1035E1" w14:textId="77777777" w:rsidR="006801FA" w:rsidRPr="003A47AA" w:rsidRDefault="00680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EFF484" w14:textId="77777777" w:rsidR="006801FA" w:rsidRPr="003A47AA" w:rsidRDefault="00680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846EDB" w14:textId="77777777" w:rsidR="006801FA" w:rsidRPr="003A47AA" w:rsidRDefault="00680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28EB4D" w14:textId="77777777" w:rsidR="00CB7FC1" w:rsidRPr="003A47AA" w:rsidRDefault="00CB7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D7B3AD" w14:textId="77777777" w:rsidR="00831077" w:rsidRPr="003A47AA" w:rsidRDefault="0083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10.Работа дошкольной группы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9ADEC" w14:textId="64E0FBC0" w:rsidR="006F73C1" w:rsidRPr="006F73C1" w:rsidRDefault="006F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</w:t>
            </w:r>
            <w:r w:rsidRPr="006F7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  <w:p w14:paraId="21FE8BE2" w14:textId="77777777" w:rsidR="006F73C1" w:rsidRDefault="006F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4D15D" w14:textId="1C91D755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Анализ жизнедеятельности школы позволил определить её основные конкурентные преимущества, а именно:</w:t>
            </w:r>
          </w:p>
          <w:p w14:paraId="72B08445" w14:textId="7777777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- в школе работает квалифицированный педагогический коллектив, мотивированный на деятельность по развитию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учреждения;</w:t>
            </w:r>
          </w:p>
          <w:p w14:paraId="78CF40B3" w14:textId="7777777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 разработана система морального и материального стимулирования педагогических работников и технического персонала;</w:t>
            </w:r>
          </w:p>
          <w:p w14:paraId="41F21A20" w14:textId="7777777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обеспечивается повышение уровня информированности и технологической грамотности педагогов в вопросах </w:t>
            </w:r>
            <w:proofErr w:type="spellStart"/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E10447" w14:textId="7777777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 уровень подготовки выпускников позволяет им продолжать получать образование в средних и профессиональных заведениях;</w:t>
            </w:r>
          </w:p>
          <w:p w14:paraId="766E2302" w14:textId="7777777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современных педагогических технологий (в том числе – информационно-коммуникационных технологий) </w:t>
            </w:r>
          </w:p>
          <w:p w14:paraId="7A41F072" w14:textId="7777777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способствует повышению качества образовательного процесса.</w:t>
            </w:r>
          </w:p>
          <w:p w14:paraId="4EB234D5" w14:textId="7777777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Всё это обеспечивает достаточно высокий авторитет образовательной организации в социуме. В образовательной организации работают творческие педагоги и обучаются способные  дети.</w:t>
            </w:r>
          </w:p>
          <w:p w14:paraId="25A1AD1E" w14:textId="7777777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В ходе анализа выявлены следующие проблемы:</w:t>
            </w:r>
          </w:p>
          <w:p w14:paraId="467B144A" w14:textId="7777777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- недостаточно эффективно осуществляется внедрение педагогами активных форм и методов проведения уроков </w:t>
            </w:r>
          </w:p>
          <w:p w14:paraId="7AC64427" w14:textId="7777777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(дискуссии, исследовательская работа, проектная деятельность).</w:t>
            </w:r>
          </w:p>
          <w:p w14:paraId="2331943D" w14:textId="7777777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Выводы:</w:t>
            </w:r>
          </w:p>
          <w:p w14:paraId="4010BC9B" w14:textId="7777777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На основе результатов самообследования образовательной деятельности Борисоглебского филиала «</w:t>
            </w:r>
            <w:proofErr w:type="spellStart"/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Куракинская</w:t>
            </w:r>
            <w:proofErr w:type="spellEnd"/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 общеобразовательная школа»  установлено:</w:t>
            </w:r>
          </w:p>
          <w:p w14:paraId="5D2054FB" w14:textId="7777777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1. Содержание и уровень образовательных программ соответствует требованиям ФГОС</w:t>
            </w:r>
            <w:r w:rsidR="00A80AB9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НОО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80AB9" w:rsidRPr="003A47A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r w:rsidR="00A80AB9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ООО.</w:t>
            </w:r>
          </w:p>
          <w:p w14:paraId="3C6916BF" w14:textId="77777777" w:rsidR="00831077" w:rsidRPr="003A47AA" w:rsidRDefault="00A8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>. Максимальный объем учебной нагрузки обучающихся, полнота выполнения образовательных программ исполняется.</w:t>
            </w:r>
          </w:p>
          <w:p w14:paraId="269A7701" w14:textId="77777777" w:rsidR="001F3F14" w:rsidRPr="003A47AA" w:rsidRDefault="001F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3. Условия реализации образовательного процесса достаточны для подготовки выпускников по образовательным программам.</w:t>
            </w:r>
          </w:p>
          <w:p w14:paraId="0ED41E22" w14:textId="77777777" w:rsidR="00831077" w:rsidRPr="003A47AA" w:rsidRDefault="00A8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>. Соблюдение требований СанПиН осуществляется, соблюдение санитарно-гигиенических требований, пожарной  безопасности, состояние техники безопасности можно оценить как удовлетворительное.</w:t>
            </w:r>
          </w:p>
          <w:p w14:paraId="7A94BDBD" w14:textId="6D724C2C" w:rsidR="00831077" w:rsidRDefault="00A8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>. Материально-технические и кадровые условия реализации образовательного процесса достаточны для реализации образовательных программ.</w:t>
            </w:r>
          </w:p>
          <w:p w14:paraId="54E12666" w14:textId="4FB4EC4C" w:rsidR="00962EC2" w:rsidRPr="003A47AA" w:rsidRDefault="006F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6F7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962EC2">
              <w:rPr>
                <w:rFonts w:ascii="Times New Roman" w:hAnsi="Times New Roman" w:cs="Times New Roman"/>
                <w:sz w:val="28"/>
                <w:szCs w:val="28"/>
              </w:rPr>
              <w:t>6. Необходимо в 2022 году активизировать работу по переходу на федеральный государственный стандарт третьего поколения.</w:t>
            </w:r>
          </w:p>
          <w:p w14:paraId="373FEF20" w14:textId="7777777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57505" w14:textId="77777777" w:rsidR="00831077" w:rsidRPr="003A47AA" w:rsidRDefault="008310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8E096" w14:textId="77777777" w:rsidR="00C97C2D" w:rsidRPr="003A47AA" w:rsidRDefault="00C97C2D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53A29" w14:textId="77777777" w:rsidR="00831077" w:rsidRPr="003A47AA" w:rsidRDefault="00831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РЕЗУЛЬТАТЫ САМООБСЛЕДОВАНИЯ</w:t>
            </w:r>
          </w:p>
          <w:p w14:paraId="45C52C3B" w14:textId="77777777" w:rsidR="00831077" w:rsidRPr="003A47AA" w:rsidRDefault="0083107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Работы дошкольной группы кратковременного пребывания </w:t>
            </w:r>
            <w:r w:rsidR="002E7C2B" w:rsidRPr="003A47AA"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  <w:p w14:paraId="383EBE82" w14:textId="77777777" w:rsidR="00831077" w:rsidRPr="003A47AA" w:rsidRDefault="0083107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F4A5B" w14:textId="77777777" w:rsidR="00831077" w:rsidRPr="003A47AA" w:rsidRDefault="0083107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Оценка образовательной деятельности, организации учебного процесса.</w:t>
            </w:r>
          </w:p>
          <w:p w14:paraId="0C6D671F" w14:textId="77777777" w:rsidR="006F73C1" w:rsidRDefault="0083107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деятельность в структурном подразде</w:t>
            </w:r>
            <w:r w:rsidR="00A80AB9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лении детский сад «Улыбка»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организаций». 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 эпидемиологическими правилами и нормативами, с учетом недельной нагрузки. Дошкольная группа функционирует в режиме 5-дневной рабочей недели, в режиме 6-часосого пребывания детей, работает согласно утвержденному режиму работы, годовому календарному учебному графику, НОД на зимний и летний периоды в соответствии с ФГОС, СанПиН и гигиеническими требованиями о максимальных нагрузках. </w:t>
            </w:r>
            <w:r w:rsidR="00A80AB9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A80AB9" w:rsidRPr="003A47AA">
              <w:rPr>
                <w:rFonts w:ascii="Times New Roman" w:hAnsi="Times New Roman" w:cs="Times New Roman"/>
                <w:sz w:val="28"/>
                <w:szCs w:val="28"/>
              </w:rPr>
              <w:t>школьной группы работает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по Примерной общеобразовательной программе ФГОС «От рождения до школы» под редакцией Н.Е. </w:t>
            </w:r>
            <w:proofErr w:type="spellStart"/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, Т.С. Комаровой, М.А. Васильевой, издание 2014 г. Программа является инновационной, разработанной в </w:t>
            </w:r>
            <w:r w:rsidR="006F73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D7469AF" w14:textId="1C85ED87" w:rsidR="00831077" w:rsidRPr="003A47AA" w:rsidRDefault="006F73C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6F7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Федеральными государственными требованиями к структуре основной общеобразовательной программы 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дошкольного образования. 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Программа соответствует принципу развивающего образования, целью которого является развитие ребенка, принципам научной обоснованности и практической преемственности, соответствуют критериям полноты, необходимости и достаточности, обеспечивает единство воспитательных, развивающих, обучающих целей и задач, основывается на комплексно – тематическом принципе построения образовательного процесса, построены с учетом принципа интеграции образовательных областей.                                          Учебный план разработан в соответствии с действующим Федеральным государственным образовательным стандартом к структуре основной общеобразовательной программы дошкольного образования. Воспитательно-образовательный процесс строится на основе режима дня, утвержденного </w:t>
            </w:r>
            <w:r w:rsidR="002E7C2B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заведующим </w:t>
            </w:r>
            <w:r w:rsidR="00A15385" w:rsidRPr="003A47AA">
              <w:rPr>
                <w:rFonts w:ascii="Times New Roman" w:hAnsi="Times New Roman" w:cs="Times New Roman"/>
                <w:sz w:val="28"/>
                <w:szCs w:val="28"/>
              </w:rPr>
              <w:t>филиала,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который устанавливает распорядок дня, приема пищи, гигиенических и оздоровительных процедур, организацию совместной партнерской деятельности взрослого с детьми, прогулок и самостоятельной деятельности воспитанников. Численность </w:t>
            </w:r>
            <w:r w:rsidR="00A15385" w:rsidRPr="003A47AA">
              <w:rPr>
                <w:rFonts w:ascii="Times New Roman" w:hAnsi="Times New Roman" w:cs="Times New Roman"/>
                <w:sz w:val="28"/>
                <w:szCs w:val="28"/>
              </w:rPr>
              <w:t>детей на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декабрь 202</w:t>
            </w:r>
            <w:r w:rsidR="000A5A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15385">
              <w:rPr>
                <w:rFonts w:ascii="Times New Roman" w:hAnsi="Times New Roman" w:cs="Times New Roman"/>
                <w:sz w:val="28"/>
                <w:szCs w:val="28"/>
              </w:rPr>
              <w:t>ода- 3 человека ( в 20</w:t>
            </w:r>
            <w:r w:rsidR="000A5A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15385">
              <w:rPr>
                <w:rFonts w:ascii="Times New Roman" w:hAnsi="Times New Roman" w:cs="Times New Roman"/>
                <w:sz w:val="28"/>
                <w:szCs w:val="28"/>
              </w:rPr>
              <w:t>-3 ребёнка</w:t>
            </w:r>
            <w:r w:rsidR="00831077" w:rsidRPr="003A47A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76075C9A" w14:textId="58F62437" w:rsidR="00831077" w:rsidRDefault="0083107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Дошкольную группу в 202</w:t>
            </w:r>
            <w:r w:rsidR="000A5A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году посещали в среднем 3 воспитанников в возрасте от </w:t>
            </w:r>
            <w:r w:rsidR="000A5A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до 6 </w:t>
            </w:r>
            <w:r w:rsidR="00A15385" w:rsidRPr="003A47AA">
              <w:rPr>
                <w:rFonts w:ascii="Times New Roman" w:hAnsi="Times New Roman" w:cs="Times New Roman"/>
                <w:sz w:val="28"/>
                <w:szCs w:val="28"/>
              </w:rPr>
              <w:t>лет.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Из них сформировано одна группы (средняя) общеразвивающей направленности. Уровень развития детей анализируется по итогам педагогической диагностики. Формы проведения диагностики: − диагностические занятия (по каждому разделу программы); − диагностические срезы; − наблюдения, итоговые занятия. </w:t>
            </w:r>
          </w:p>
          <w:p w14:paraId="26A646DC" w14:textId="159462CE" w:rsidR="006F73C1" w:rsidRDefault="006F73C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6F7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  <w:p w14:paraId="789F4329" w14:textId="10E0834B" w:rsidR="00E3579C" w:rsidRDefault="00E3579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19906B" w14:textId="77777777" w:rsidR="00E3579C" w:rsidRDefault="00E3579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3976C4" w14:textId="5D0D4BD6" w:rsidR="006F73C1" w:rsidRPr="006F73C1" w:rsidRDefault="006F73C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                                     17</w:t>
            </w:r>
          </w:p>
          <w:p w14:paraId="13786DDE" w14:textId="6CD7CA00" w:rsidR="00831077" w:rsidRPr="003A47AA" w:rsidRDefault="0083107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           В мае 202</w:t>
            </w:r>
            <w:r w:rsidR="000A5A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года воспитатель и администрация филиала дошкольной группы  в заочной форме проводили обследование воспитанников старшей группы на предмет оценки сформированности предпосылок к учебной деятельности в количестве 1 человека. Задания позволили оценить уровень сформированности </w:t>
            </w:r>
            <w:r w:rsidR="00A15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 Результаты педагогического </w:t>
            </w:r>
            <w:r w:rsidR="002E7C2B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анализа </w:t>
            </w:r>
            <w:r w:rsidR="00E046FE" w:rsidRPr="003A47AA">
              <w:rPr>
                <w:rFonts w:ascii="Times New Roman" w:hAnsi="Times New Roman" w:cs="Times New Roman"/>
                <w:sz w:val="28"/>
                <w:szCs w:val="28"/>
              </w:rPr>
              <w:t>показывают, что</w:t>
            </w:r>
            <w:r w:rsidR="002E7C2B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ребёнок имеет </w:t>
            </w:r>
            <w:r w:rsidR="00E046FE" w:rsidRPr="003A47AA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</w:t>
            </w:r>
            <w:r w:rsidR="00862A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1BA31C" w14:textId="77777777" w:rsidR="00831077" w:rsidRPr="003A47AA" w:rsidRDefault="00831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 воспитатели строят на принципе сотрудничества. При этом решаются приоритетные задачи:  повышение педагогической культуры родителей;</w:t>
            </w:r>
          </w:p>
          <w:p w14:paraId="554D2B42" w14:textId="77777777" w:rsidR="00831077" w:rsidRPr="003A47AA" w:rsidRDefault="00831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  приобщение родителей к участию в жизни детского сада;</w:t>
            </w:r>
          </w:p>
          <w:p w14:paraId="0C8164C3" w14:textId="77777777" w:rsidR="00831077" w:rsidRPr="003A47AA" w:rsidRDefault="00831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-  изучение семьи и установление контактов с ее членами для согласования воспитательных воздействий на ребенка. </w:t>
            </w:r>
          </w:p>
          <w:p w14:paraId="5B0341E3" w14:textId="6A7EA2F2" w:rsidR="00831077" w:rsidRPr="003A47AA" w:rsidRDefault="00831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ООП ДО в 202</w:t>
            </w:r>
            <w:r w:rsidR="000A5A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году реализована в полном объеме, образование по дополнительным программам не предоставлялось.</w:t>
            </w:r>
          </w:p>
          <w:p w14:paraId="27039262" w14:textId="77777777" w:rsidR="00831077" w:rsidRPr="003A47AA" w:rsidRDefault="00831077" w:rsidP="00AA369A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Оценка функционирования внутренней системы оценки качества образования.</w:t>
            </w:r>
          </w:p>
          <w:p w14:paraId="67B384AD" w14:textId="7EBE82E0" w:rsidR="006F73C1" w:rsidRPr="006F73C1" w:rsidRDefault="008310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Внутренняя система оценки качества образования регламентируется Положением о системе оценки индивидуального развития воспитанников. Внутренний контроль в виде плановых проверок осуществляется в соответствии с утвержденным годовым планом, графиком контроля на месяц, который доводится до членов педагогического коллектива. </w:t>
            </w:r>
            <w:r w:rsidR="006F73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6F73C1" w:rsidRPr="006F7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F7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14:paraId="4F13892D" w14:textId="48AE7461" w:rsidR="00831077" w:rsidRPr="003A47AA" w:rsidRDefault="00831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внутреннего </w:t>
            </w:r>
            <w:r w:rsidR="006F73C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оформляются в виде справок, актов, отчетов, карт наблюдений. Мониторинг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образования. При проведении внутренней оценки качества образования изучается степень удовлетворенности родителей качеством образования в дошкольной группе на основании анкетирования родителей (законных представителей) воспитанников, опроса. С целью информирования родителей об организации образовательной </w:t>
            </w:r>
            <w:r w:rsidR="002E7C2B" w:rsidRPr="003A47AA">
              <w:rPr>
                <w:rFonts w:ascii="Times New Roman" w:hAnsi="Times New Roman" w:cs="Times New Roman"/>
                <w:sz w:val="28"/>
                <w:szCs w:val="28"/>
              </w:rPr>
              <w:t>деятельности в дошкольной группы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оформлены информационные стенды, информационны</w:t>
            </w:r>
            <w:r w:rsidR="002E7C2B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е уголки для </w:t>
            </w:r>
            <w:r w:rsidR="000A5A88" w:rsidRPr="003A47AA">
              <w:rPr>
                <w:rFonts w:ascii="Times New Roman" w:hAnsi="Times New Roman" w:cs="Times New Roman"/>
                <w:sz w:val="28"/>
                <w:szCs w:val="28"/>
              </w:rPr>
              <w:t>родителей, проводятся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совместные мероприятия детей и родителей, праздники, досуги. Мониторинг качества образовательной деятельности в 202</w:t>
            </w:r>
            <w:r w:rsidR="00862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году показал удовлетворительную работу </w:t>
            </w:r>
            <w:r w:rsidR="002E7C2B" w:rsidRPr="003A47AA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по всем показателям.</w:t>
            </w:r>
            <w:r w:rsidR="00E046FE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Заведующем школы в январе 202</w:t>
            </w:r>
            <w:r w:rsidR="000A5A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7C2B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года был проведён Мониторинг» Работа дошкольной группы в условиях реализации ФГОС ДО»</w:t>
            </w:r>
            <w:r w:rsidR="00862A5D">
              <w:rPr>
                <w:rFonts w:ascii="Times New Roman" w:hAnsi="Times New Roman" w:cs="Times New Roman"/>
                <w:sz w:val="28"/>
                <w:szCs w:val="28"/>
              </w:rPr>
              <w:t>, уровень готовности воспитанников к обучению в 1 классе</w:t>
            </w:r>
            <w:r w:rsidR="002E7C2B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(имеется справка).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 здоровья и физического развития воспитанников удовлетворительные. В течение года воспитанники дошкольной группы участвовали в конкурсах и мероприя</w:t>
            </w:r>
            <w:r w:rsidR="00CB7FC1" w:rsidRPr="003A47AA">
              <w:rPr>
                <w:rFonts w:ascii="Times New Roman" w:hAnsi="Times New Roman" w:cs="Times New Roman"/>
                <w:sz w:val="28"/>
                <w:szCs w:val="28"/>
              </w:rPr>
              <w:t>тиях в соответствии с планом ОО:</w:t>
            </w:r>
          </w:p>
          <w:p w14:paraId="3B825971" w14:textId="77777777" w:rsidR="00CB7FC1" w:rsidRPr="003A47AA" w:rsidRDefault="00CB7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-конкурсе рисунков, посвящённый Дню защитника Отечества;</w:t>
            </w:r>
          </w:p>
          <w:p w14:paraId="3B0B7907" w14:textId="368C92A0" w:rsidR="00CB7FC1" w:rsidRPr="003A47AA" w:rsidRDefault="00CB7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-конкурсе «Лучшая новогодняя игрушка»</w:t>
            </w:r>
            <w:r w:rsidR="00A87253">
              <w:rPr>
                <w:rFonts w:ascii="Times New Roman" w:hAnsi="Times New Roman" w:cs="Times New Roman"/>
                <w:sz w:val="28"/>
                <w:szCs w:val="28"/>
              </w:rPr>
              <w:t>, подарок маме.</w:t>
            </w:r>
          </w:p>
          <w:p w14:paraId="422EE366" w14:textId="77777777" w:rsidR="00CB7FC1" w:rsidRPr="003A47AA" w:rsidRDefault="00CB7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В дошкольной группе проводились следующие мероприятия:</w:t>
            </w:r>
          </w:p>
          <w:p w14:paraId="1BD6A270" w14:textId="77777777" w:rsidR="00CB7FC1" w:rsidRPr="003A47AA" w:rsidRDefault="00CB7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Конкурсно-игровыя</w:t>
            </w:r>
            <w:proofErr w:type="spellEnd"/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«Папины помощники»,</w:t>
            </w:r>
          </w:p>
          <w:p w14:paraId="14226920" w14:textId="77777777" w:rsidR="00CB7FC1" w:rsidRPr="003A47AA" w:rsidRDefault="00CB7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 Праздник прилёта птиц,</w:t>
            </w:r>
          </w:p>
          <w:p w14:paraId="07279A37" w14:textId="1518C60B" w:rsidR="00CB7FC1" w:rsidRDefault="00CB7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-комплексное мероприятие «Зимняя сказка».</w:t>
            </w:r>
          </w:p>
          <w:p w14:paraId="3036C40E" w14:textId="77777777" w:rsidR="006F73C1" w:rsidRDefault="006F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14:paraId="38C03569" w14:textId="12A38895" w:rsidR="006F73C1" w:rsidRPr="003A47AA" w:rsidRDefault="006F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19</w:t>
            </w:r>
          </w:p>
          <w:p w14:paraId="1553DC31" w14:textId="77777777" w:rsidR="00831077" w:rsidRPr="003A47AA" w:rsidRDefault="0083107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кадрового обеспечения</w:t>
            </w:r>
          </w:p>
          <w:p w14:paraId="4D32FDB8" w14:textId="77777777" w:rsidR="00831077" w:rsidRPr="003A47AA" w:rsidRDefault="00831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процесс осуществляют один </w:t>
            </w:r>
            <w:r w:rsidR="00E046FE" w:rsidRPr="003A47AA">
              <w:rPr>
                <w:rFonts w:ascii="Times New Roman" w:hAnsi="Times New Roman" w:cs="Times New Roman"/>
                <w:sz w:val="28"/>
                <w:szCs w:val="28"/>
              </w:rPr>
              <w:t>воспитатель, имеет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пед</w:t>
            </w:r>
            <w:r w:rsidR="00E046FE">
              <w:rPr>
                <w:rFonts w:ascii="Times New Roman" w:hAnsi="Times New Roman" w:cs="Times New Roman"/>
                <w:sz w:val="28"/>
                <w:szCs w:val="28"/>
              </w:rPr>
              <w:t xml:space="preserve">агогическое   образование 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( учитель начальных классов). В 2019 году прошла курсы повышения квалификации. Она принимают активное участие в работе </w:t>
            </w:r>
            <w:r w:rsidR="00E046FE" w:rsidRPr="003A47AA">
              <w:rPr>
                <w:rFonts w:ascii="Times New Roman" w:hAnsi="Times New Roman" w:cs="Times New Roman"/>
                <w:sz w:val="28"/>
                <w:szCs w:val="28"/>
              </w:rPr>
              <w:t>РПС,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знакомится с опытом работы своих коллег из других дошкольных учреждений. </w:t>
            </w:r>
          </w:p>
          <w:p w14:paraId="383C6558" w14:textId="77777777" w:rsidR="00831077" w:rsidRPr="003A47AA" w:rsidRDefault="0083107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Оценка учебно-методического и библиотечно-информационного обеспечения.</w:t>
            </w:r>
          </w:p>
          <w:p w14:paraId="6883796C" w14:textId="49E1D50C" w:rsidR="00831077" w:rsidRPr="003A47AA" w:rsidRDefault="00831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располагается методическая литература по всем образовательным областям основной общеобразовательной программы, детская художественная литература, а также другие информационные ресурсы. Имеется банк необходимых учебно-методических пособий, Оборудование и оснащение образовательного процесса не достаточно для реализации образовательных программ, отсутствует техническое и компьютерное оборудование. Информационное обеспечение детского сада включает: телевизор, ноутбук.</w:t>
            </w:r>
          </w:p>
          <w:p w14:paraId="16D61A67" w14:textId="77777777" w:rsidR="00831077" w:rsidRPr="003A47AA" w:rsidRDefault="00831077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Оценка материально-технической базы</w:t>
            </w:r>
          </w:p>
          <w:p w14:paraId="2EBF8D54" w14:textId="77777777" w:rsidR="00831077" w:rsidRPr="003A47AA" w:rsidRDefault="00831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Материально – техническое обеспечение соответствует требованиям, предъявляемым к помещениям детского сада. В детском саду организовано двухразовое, полноценное, рациональное питание воспитанников в соответствии с санитарно-эпидемиологическими правилами и нормативами СанПиН 2.4.1.3049 – 13 и 2.4.1.3147 – 13 «</w:t>
            </w:r>
            <w:proofErr w:type="spellStart"/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– эпидемиологические требования к устройству, содержанию, и организации режима работы дошкольных образовательных учреждений».  Каждый год в детском саду проводится косметический ремонт помещений. </w:t>
            </w:r>
          </w:p>
          <w:p w14:paraId="059D93EE" w14:textId="54817D6C" w:rsidR="00831077" w:rsidRPr="00CB7FC1" w:rsidRDefault="00831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      </w:r>
            <w:r w:rsidR="006F73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6F73C1" w:rsidRPr="006F7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F45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  <w:p w14:paraId="0940BEB9" w14:textId="77777777" w:rsidR="00831077" w:rsidRPr="00CB7FC1" w:rsidRDefault="00831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16799" w14:textId="77777777" w:rsidR="00831077" w:rsidRPr="00CB7FC1" w:rsidRDefault="00831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00863" w14:textId="77777777" w:rsidR="00831077" w:rsidRPr="00CB7FC1" w:rsidRDefault="008310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4BD303" w14:textId="77777777" w:rsidR="00831077" w:rsidRPr="00CB7FC1" w:rsidRDefault="00831077" w:rsidP="00831077">
      <w:pPr>
        <w:rPr>
          <w:rFonts w:ascii="Times New Roman" w:hAnsi="Times New Roman" w:cs="Times New Roman"/>
          <w:sz w:val="28"/>
          <w:szCs w:val="28"/>
        </w:rPr>
      </w:pPr>
    </w:p>
    <w:p w14:paraId="50EAD5F5" w14:textId="14BB070A" w:rsidR="00831077" w:rsidRPr="00CB7FC1" w:rsidRDefault="005516B0" w:rsidP="00831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Филиала:                    Э.В. Земсков</w:t>
      </w:r>
    </w:p>
    <w:p w14:paraId="5C1EF6DD" w14:textId="77777777" w:rsidR="00311776" w:rsidRPr="00CB7FC1" w:rsidRDefault="00311776">
      <w:pPr>
        <w:rPr>
          <w:rFonts w:ascii="Times New Roman" w:hAnsi="Times New Roman" w:cs="Times New Roman"/>
          <w:sz w:val="28"/>
          <w:szCs w:val="28"/>
        </w:rPr>
      </w:pPr>
    </w:p>
    <w:sectPr w:rsidR="00311776" w:rsidRPr="00CB7FC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D9D00" w14:textId="77777777" w:rsidR="000579CF" w:rsidRDefault="000579CF" w:rsidP="003A47AA">
      <w:pPr>
        <w:spacing w:after="0" w:line="240" w:lineRule="auto"/>
      </w:pPr>
      <w:r>
        <w:separator/>
      </w:r>
    </w:p>
  </w:endnote>
  <w:endnote w:type="continuationSeparator" w:id="0">
    <w:p w14:paraId="3BC08029" w14:textId="77777777" w:rsidR="000579CF" w:rsidRDefault="000579CF" w:rsidP="003A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D7F33" w14:textId="77777777" w:rsidR="003A47AA" w:rsidRDefault="003A47AA">
    <w:pPr>
      <w:pStyle w:val="ab"/>
    </w:pPr>
    <w:r>
      <w:t xml:space="preserve">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ED657" w14:textId="77777777" w:rsidR="000579CF" w:rsidRDefault="000579CF" w:rsidP="003A47AA">
      <w:pPr>
        <w:spacing w:after="0" w:line="240" w:lineRule="auto"/>
      </w:pPr>
      <w:r>
        <w:separator/>
      </w:r>
    </w:p>
  </w:footnote>
  <w:footnote w:type="continuationSeparator" w:id="0">
    <w:p w14:paraId="19B14930" w14:textId="77777777" w:rsidR="000579CF" w:rsidRDefault="000579CF" w:rsidP="003A4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singleLevel"/>
    <w:tmpl w:val="00000008"/>
    <w:name w:val="WW8Num3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701B793A"/>
    <w:multiLevelType w:val="multilevel"/>
    <w:tmpl w:val="F50C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41F"/>
    <w:rsid w:val="000051ED"/>
    <w:rsid w:val="000352E4"/>
    <w:rsid w:val="0004341F"/>
    <w:rsid w:val="000579CF"/>
    <w:rsid w:val="00087D2D"/>
    <w:rsid w:val="000A5A88"/>
    <w:rsid w:val="000B1A76"/>
    <w:rsid w:val="00107834"/>
    <w:rsid w:val="001A368D"/>
    <w:rsid w:val="001F3F14"/>
    <w:rsid w:val="0021259D"/>
    <w:rsid w:val="0023176E"/>
    <w:rsid w:val="0029423C"/>
    <w:rsid w:val="002E2FE5"/>
    <w:rsid w:val="002E63CA"/>
    <w:rsid w:val="002E7C2B"/>
    <w:rsid w:val="00311776"/>
    <w:rsid w:val="00362154"/>
    <w:rsid w:val="0036748D"/>
    <w:rsid w:val="003A47AA"/>
    <w:rsid w:val="003D6C28"/>
    <w:rsid w:val="00492BAE"/>
    <w:rsid w:val="00520B55"/>
    <w:rsid w:val="0054426C"/>
    <w:rsid w:val="005516B0"/>
    <w:rsid w:val="005B5339"/>
    <w:rsid w:val="005C5C7F"/>
    <w:rsid w:val="005F458D"/>
    <w:rsid w:val="00605596"/>
    <w:rsid w:val="006529CE"/>
    <w:rsid w:val="006801FA"/>
    <w:rsid w:val="006F73C1"/>
    <w:rsid w:val="00744065"/>
    <w:rsid w:val="007817D1"/>
    <w:rsid w:val="007B4C51"/>
    <w:rsid w:val="007E6DC1"/>
    <w:rsid w:val="00831077"/>
    <w:rsid w:val="00862A5D"/>
    <w:rsid w:val="0087083E"/>
    <w:rsid w:val="008A38FE"/>
    <w:rsid w:val="008D4F38"/>
    <w:rsid w:val="00962EC2"/>
    <w:rsid w:val="00964223"/>
    <w:rsid w:val="009B386C"/>
    <w:rsid w:val="00A15385"/>
    <w:rsid w:val="00A80AB9"/>
    <w:rsid w:val="00A87253"/>
    <w:rsid w:val="00B7699F"/>
    <w:rsid w:val="00BE311B"/>
    <w:rsid w:val="00C16959"/>
    <w:rsid w:val="00C72A51"/>
    <w:rsid w:val="00C76E03"/>
    <w:rsid w:val="00C97C2D"/>
    <w:rsid w:val="00CB7FC1"/>
    <w:rsid w:val="00CF6EEF"/>
    <w:rsid w:val="00D06EF2"/>
    <w:rsid w:val="00D401DA"/>
    <w:rsid w:val="00D42F60"/>
    <w:rsid w:val="00D56944"/>
    <w:rsid w:val="00D875A6"/>
    <w:rsid w:val="00E03BE4"/>
    <w:rsid w:val="00E046FE"/>
    <w:rsid w:val="00E3579C"/>
    <w:rsid w:val="00E376B4"/>
    <w:rsid w:val="00F52A21"/>
    <w:rsid w:val="00F61CBB"/>
    <w:rsid w:val="00FA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054254"/>
  <w15:docId w15:val="{DB12BC95-A1D1-412C-ACB1-76828E58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831077"/>
    <w:pPr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ar-SA"/>
    </w:rPr>
  </w:style>
  <w:style w:type="character" w:customStyle="1" w:styleId="a5">
    <w:name w:val="Подзаголовок Знак"/>
    <w:basedOn w:val="a0"/>
    <w:link w:val="a3"/>
    <w:rsid w:val="00831077"/>
    <w:rPr>
      <w:rFonts w:ascii="Arial" w:eastAsia="Times New Roman" w:hAnsi="Arial" w:cs="Arial"/>
      <w:b/>
      <w:bCs/>
      <w:szCs w:val="24"/>
      <w:lang w:eastAsia="ar-SA"/>
    </w:rPr>
  </w:style>
  <w:style w:type="character" w:styleId="a6">
    <w:name w:val="Strong"/>
    <w:basedOn w:val="a0"/>
    <w:qFormat/>
    <w:rsid w:val="00831077"/>
    <w:rPr>
      <w:b/>
      <w:bCs/>
    </w:rPr>
  </w:style>
  <w:style w:type="paragraph" w:styleId="a4">
    <w:name w:val="Body Text"/>
    <w:basedOn w:val="a"/>
    <w:link w:val="a7"/>
    <w:uiPriority w:val="99"/>
    <w:semiHidden/>
    <w:unhideWhenUsed/>
    <w:rsid w:val="00831077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831077"/>
  </w:style>
  <w:style w:type="paragraph" w:styleId="a8">
    <w:name w:val="No Spacing"/>
    <w:uiPriority w:val="1"/>
    <w:qFormat/>
    <w:rsid w:val="00E03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A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47AA"/>
  </w:style>
  <w:style w:type="paragraph" w:styleId="ab">
    <w:name w:val="footer"/>
    <w:basedOn w:val="a"/>
    <w:link w:val="ac"/>
    <w:uiPriority w:val="99"/>
    <w:unhideWhenUsed/>
    <w:rsid w:val="003A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4F999-20BE-4E6A-8860-83E46449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5147</Words>
  <Characters>29343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User</cp:lastModifiedBy>
  <cp:revision>47</cp:revision>
  <cp:lastPrinted>2022-03-31T06:28:00Z</cp:lastPrinted>
  <dcterms:created xsi:type="dcterms:W3CDTF">2021-03-20T08:53:00Z</dcterms:created>
  <dcterms:modified xsi:type="dcterms:W3CDTF">2022-04-21T11:24:00Z</dcterms:modified>
</cp:coreProperties>
</file>